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佛山科学技术学院2019年领军人才、紧缺人才补充招聘公告</w:t>
      </w:r>
    </w:p>
    <w:p>
      <w:pPr>
        <w:rPr>
          <w:sz w:val="28"/>
          <w:szCs w:val="28"/>
        </w:rPr>
      </w:pPr>
    </w:p>
    <w:p>
      <w:pPr>
        <w:ind w:firstLine="560" w:firstLineChars="200"/>
        <w:rPr>
          <w:sz w:val="28"/>
          <w:szCs w:val="28"/>
        </w:rPr>
      </w:pPr>
      <w:r>
        <w:rPr>
          <w:sz w:val="28"/>
          <w:szCs w:val="28"/>
        </w:rPr>
        <w:t>佛山科学技术学院是一所教育部批准设立的具有硕士学位授予权的全日制普通本科院校，地处历史文化底蕴深厚、经济社会发展活力强劲的粤港澳大湾区</w:t>
      </w:r>
      <w:r>
        <w:rPr>
          <w:rFonts w:hint="eastAsia"/>
          <w:sz w:val="28"/>
          <w:szCs w:val="28"/>
        </w:rPr>
        <w:t>节点</w:t>
      </w:r>
      <w:r>
        <w:rPr>
          <w:sz w:val="28"/>
          <w:szCs w:val="28"/>
        </w:rPr>
        <w:t>城市——广东省佛山市。2013年7月经国务院学位委员会批准为硕士学位授予单位，现有机械工程、兽医学、土木工程、光学工程、材料科学与工程、畜牧学等6个硕士学位授权一级学科点和教育、控制工程、农业、国际商务、兽医等5个硕士专业学位授权类别。2015年9月，学校被广东省委、省人民政府列为广东省高水平理工科大学建设高校。2017年6月，学校被广东省学位委员会确定为博士学位授予立项建设单位</w:t>
      </w:r>
      <w:r>
        <w:rPr>
          <w:rFonts w:hint="eastAsia"/>
          <w:sz w:val="28"/>
          <w:szCs w:val="28"/>
        </w:rPr>
        <w:t>。现根据学校人才队伍建设规划，2019年计划面向海内外补充招聘30名领军人才和紧缺人才。</w:t>
      </w:r>
    </w:p>
    <w:p>
      <w:pPr>
        <w:ind w:firstLine="281" w:firstLineChars="100"/>
        <w:rPr>
          <w:rFonts w:ascii="Times New Roman" w:hAnsi="Times New Roman"/>
          <w:b/>
          <w:sz w:val="28"/>
          <w:szCs w:val="28"/>
        </w:rPr>
      </w:pPr>
      <w:r>
        <w:rPr>
          <w:rFonts w:ascii="Times New Roman" w:hAnsi="Times New Roman"/>
          <w:b/>
          <w:sz w:val="28"/>
          <w:szCs w:val="28"/>
        </w:rPr>
        <w:t>一、招聘人数   </w:t>
      </w:r>
    </w:p>
    <w:p>
      <w:pPr>
        <w:ind w:firstLine="560" w:firstLineChars="200"/>
        <w:rPr>
          <w:sz w:val="28"/>
          <w:szCs w:val="28"/>
        </w:rPr>
      </w:pPr>
      <w:r>
        <w:rPr>
          <w:sz w:val="28"/>
          <w:szCs w:val="28"/>
        </w:rPr>
        <w:t>共招聘</w:t>
      </w:r>
      <w:r>
        <w:rPr>
          <w:rFonts w:hint="eastAsia"/>
          <w:sz w:val="28"/>
          <w:szCs w:val="28"/>
        </w:rPr>
        <w:t>30</w:t>
      </w:r>
      <w:r>
        <w:rPr>
          <w:sz w:val="28"/>
          <w:szCs w:val="28"/>
        </w:rPr>
        <w:t>名专业技术人才</w:t>
      </w:r>
      <w:r>
        <w:rPr>
          <w:rFonts w:hint="eastAsia"/>
          <w:sz w:val="28"/>
          <w:szCs w:val="28"/>
        </w:rPr>
        <w:t>，入</w:t>
      </w:r>
      <w:r>
        <w:rPr>
          <w:sz w:val="28"/>
          <w:szCs w:val="28"/>
        </w:rPr>
        <w:t>事业编制。</w:t>
      </w:r>
    </w:p>
    <w:p>
      <w:pPr>
        <w:ind w:firstLine="281" w:firstLineChars="100"/>
        <w:rPr>
          <w:rFonts w:ascii="Times New Roman" w:hAnsi="Times New Roman"/>
          <w:b/>
          <w:sz w:val="28"/>
          <w:szCs w:val="28"/>
        </w:rPr>
      </w:pPr>
      <w:r>
        <w:rPr>
          <w:rFonts w:hint="eastAsia" w:ascii="Times New Roman" w:hAnsi="Times New Roman"/>
          <w:b/>
          <w:sz w:val="28"/>
          <w:szCs w:val="28"/>
        </w:rPr>
        <w:t>二</w:t>
      </w:r>
      <w:r>
        <w:rPr>
          <w:rFonts w:ascii="Times New Roman" w:hAnsi="Times New Roman"/>
          <w:b/>
          <w:sz w:val="28"/>
          <w:szCs w:val="28"/>
        </w:rPr>
        <w:t>、招聘学科</w:t>
      </w:r>
    </w:p>
    <w:p>
      <w:pPr>
        <w:ind w:firstLine="560" w:firstLineChars="200"/>
        <w:rPr>
          <w:sz w:val="28"/>
          <w:szCs w:val="28"/>
        </w:rPr>
      </w:pPr>
      <w:r>
        <w:rPr>
          <w:rFonts w:hint="eastAsia"/>
          <w:sz w:val="28"/>
          <w:szCs w:val="28"/>
        </w:rPr>
        <w:t>机械工程、控制科学与工程、电气工程、设计学、材料科学与工程、光学工程、计算机科学与技术、电子科学与技术、网络空间安全、信息与通信工程、生物工程、食品科学与工程、生物医学工程、化学工程与技术、环境科学与工程、土木工程、口腔医学、管理科学与工程、工商管理、应用经济学、法学、数学、物理学、英语、教育学、马克思主义理论、地理学、生物学、交通运输工程、风景园林学、中国语言文学、外国语言文学、艺术学、临床医学、哲学、药学、政治学、历史学、农林经济管理、生物学、作物学、园艺学、农业资源利用、化学、兽医学、畜牧学、建筑学</w:t>
      </w:r>
      <w:r>
        <w:rPr>
          <w:sz w:val="28"/>
          <w:szCs w:val="28"/>
        </w:rPr>
        <w:t>等学科。</w:t>
      </w:r>
    </w:p>
    <w:p>
      <w:pPr>
        <w:ind w:firstLine="281" w:firstLineChars="100"/>
        <w:rPr>
          <w:rFonts w:ascii="Times New Roman" w:hAnsi="Times New Roman"/>
          <w:b/>
          <w:sz w:val="28"/>
          <w:szCs w:val="28"/>
        </w:rPr>
      </w:pPr>
      <w:r>
        <w:rPr>
          <w:rFonts w:hint="eastAsia" w:ascii="Times New Roman" w:hAnsi="Times New Roman"/>
          <w:b/>
          <w:sz w:val="28"/>
          <w:szCs w:val="28"/>
        </w:rPr>
        <w:t>三、招聘岗位</w:t>
      </w:r>
    </w:p>
    <w:p>
      <w:pPr>
        <w:ind w:firstLine="281" w:firstLineChars="100"/>
        <w:rPr>
          <w:b/>
          <w:bCs/>
          <w:sz w:val="28"/>
          <w:szCs w:val="28"/>
        </w:rPr>
      </w:pPr>
      <w:r>
        <w:rPr>
          <w:rFonts w:hint="eastAsia"/>
          <w:b/>
          <w:bCs/>
          <w:sz w:val="28"/>
          <w:szCs w:val="28"/>
        </w:rPr>
        <w:t>（一）领军人才</w:t>
      </w:r>
    </w:p>
    <w:p>
      <w:pPr>
        <w:ind w:firstLine="280" w:firstLineChars="100"/>
        <w:rPr>
          <w:bCs/>
          <w:sz w:val="28"/>
          <w:szCs w:val="28"/>
        </w:rPr>
      </w:pPr>
      <w:r>
        <w:rPr>
          <w:rFonts w:hint="eastAsia"/>
          <w:bCs/>
          <w:sz w:val="28"/>
          <w:szCs w:val="28"/>
        </w:rPr>
        <w:t>1、国家级领军人才</w:t>
      </w:r>
    </w:p>
    <w:p>
      <w:pPr>
        <w:ind w:firstLine="280" w:firstLineChars="100"/>
        <w:rPr>
          <w:bCs/>
          <w:sz w:val="28"/>
          <w:szCs w:val="28"/>
        </w:rPr>
      </w:pPr>
      <w:r>
        <w:rPr>
          <w:bCs/>
          <w:sz w:val="28"/>
          <w:szCs w:val="28"/>
        </w:rPr>
        <w:t>2</w:t>
      </w:r>
      <w:r>
        <w:rPr>
          <w:rFonts w:hint="eastAsia"/>
          <w:bCs/>
          <w:sz w:val="28"/>
          <w:szCs w:val="28"/>
        </w:rPr>
        <w:t>、省级领军人才</w:t>
      </w:r>
    </w:p>
    <w:p>
      <w:pPr>
        <w:ind w:firstLine="280" w:firstLineChars="100"/>
        <w:rPr>
          <w:bCs/>
          <w:sz w:val="28"/>
          <w:szCs w:val="28"/>
        </w:rPr>
      </w:pPr>
      <w:bookmarkStart w:id="0" w:name="bookmark108"/>
      <w:bookmarkEnd w:id="0"/>
      <w:r>
        <w:rPr>
          <w:rFonts w:hint="eastAsia"/>
          <w:bCs/>
          <w:sz w:val="28"/>
          <w:szCs w:val="28"/>
        </w:rPr>
        <w:t>3、地方级领军人才</w:t>
      </w:r>
    </w:p>
    <w:p>
      <w:pPr>
        <w:ind w:firstLine="280" w:firstLineChars="100"/>
        <w:rPr>
          <w:bCs/>
          <w:sz w:val="28"/>
          <w:szCs w:val="28"/>
        </w:rPr>
      </w:pPr>
      <w:r>
        <w:rPr>
          <w:rFonts w:hint="eastAsia"/>
          <w:bCs/>
          <w:sz w:val="28"/>
          <w:szCs w:val="28"/>
        </w:rPr>
        <w:t>4、教学科研行业骨干人才</w:t>
      </w:r>
    </w:p>
    <w:p>
      <w:pPr>
        <w:ind w:firstLine="281" w:firstLineChars="100"/>
        <w:rPr>
          <w:b/>
          <w:bCs/>
          <w:sz w:val="28"/>
          <w:szCs w:val="28"/>
        </w:rPr>
      </w:pPr>
      <w:r>
        <w:rPr>
          <w:rFonts w:hint="eastAsia"/>
          <w:b/>
          <w:bCs/>
          <w:sz w:val="28"/>
          <w:szCs w:val="28"/>
        </w:rPr>
        <w:t>（二）紧缺人才</w:t>
      </w:r>
    </w:p>
    <w:p>
      <w:pPr>
        <w:ind w:firstLine="281" w:firstLineChars="100"/>
        <w:rPr>
          <w:rFonts w:ascii="Times New Roman" w:hAnsi="Times New Roman"/>
          <w:b/>
          <w:sz w:val="28"/>
          <w:szCs w:val="28"/>
        </w:rPr>
      </w:pPr>
      <w:r>
        <w:rPr>
          <w:rFonts w:hint="eastAsia" w:ascii="Times New Roman" w:hAnsi="Times New Roman"/>
          <w:b/>
          <w:sz w:val="28"/>
          <w:szCs w:val="28"/>
        </w:rPr>
        <w:t>四</w:t>
      </w:r>
      <w:r>
        <w:rPr>
          <w:rFonts w:ascii="Times New Roman" w:hAnsi="Times New Roman"/>
          <w:b/>
          <w:sz w:val="28"/>
          <w:szCs w:val="28"/>
        </w:rPr>
        <w:t>、应聘条件</w:t>
      </w:r>
    </w:p>
    <w:p>
      <w:pPr>
        <w:ind w:firstLine="280" w:firstLineChars="100"/>
        <w:rPr>
          <w:sz w:val="28"/>
          <w:szCs w:val="28"/>
        </w:rPr>
      </w:pPr>
      <w:r>
        <w:rPr>
          <w:rFonts w:hint="eastAsia"/>
          <w:sz w:val="28"/>
          <w:szCs w:val="28"/>
        </w:rPr>
        <w:t>1.</w:t>
      </w:r>
      <w:r>
        <w:rPr>
          <w:sz w:val="28"/>
          <w:szCs w:val="28"/>
        </w:rPr>
        <w:t>符合《高等教育法》中规定的高等学校教师资格的基本条件</w:t>
      </w:r>
      <w:r>
        <w:rPr>
          <w:rFonts w:hint="eastAsia"/>
          <w:sz w:val="28"/>
          <w:szCs w:val="28"/>
        </w:rPr>
        <w:t>；</w:t>
      </w:r>
    </w:p>
    <w:p>
      <w:pPr>
        <w:ind w:firstLine="280" w:firstLineChars="100"/>
        <w:rPr>
          <w:sz w:val="28"/>
          <w:szCs w:val="28"/>
        </w:rPr>
      </w:pPr>
      <w:r>
        <w:rPr>
          <w:rFonts w:hint="eastAsia"/>
          <w:sz w:val="28"/>
          <w:szCs w:val="28"/>
        </w:rPr>
        <w:t>2.</w:t>
      </w:r>
      <w:r>
        <w:rPr>
          <w:sz w:val="28"/>
          <w:szCs w:val="28"/>
        </w:rPr>
        <w:t>各个岗位应聘者应具有博士学位</w:t>
      </w:r>
      <w:r>
        <w:rPr>
          <w:rFonts w:hint="eastAsia"/>
          <w:sz w:val="28"/>
          <w:szCs w:val="28"/>
        </w:rPr>
        <w:t>（</w:t>
      </w:r>
      <w:r>
        <w:rPr>
          <w:sz w:val="28"/>
          <w:szCs w:val="28"/>
        </w:rPr>
        <w:t>其中</w:t>
      </w:r>
      <w:r>
        <w:rPr>
          <w:rFonts w:hint="eastAsia"/>
          <w:sz w:val="28"/>
          <w:szCs w:val="28"/>
        </w:rPr>
        <w:t>紧缺人才可以具有硕士及以上学历）</w:t>
      </w:r>
    </w:p>
    <w:p>
      <w:pPr>
        <w:ind w:firstLine="280" w:firstLineChars="100"/>
        <w:rPr>
          <w:sz w:val="28"/>
          <w:szCs w:val="28"/>
        </w:rPr>
      </w:pPr>
      <w:r>
        <w:rPr>
          <w:sz w:val="28"/>
          <w:szCs w:val="28"/>
        </w:rPr>
        <w:t>3</w:t>
      </w:r>
      <w:r>
        <w:rPr>
          <w:rFonts w:hint="eastAsia"/>
          <w:sz w:val="28"/>
          <w:szCs w:val="28"/>
        </w:rPr>
        <w:t>.国家级和省级领军人才年龄55岁</w:t>
      </w:r>
      <w:r>
        <w:rPr>
          <w:sz w:val="28"/>
          <w:szCs w:val="28"/>
        </w:rPr>
        <w:t>以下，特别优秀</w:t>
      </w:r>
      <w:r>
        <w:rPr>
          <w:rFonts w:hint="eastAsia"/>
          <w:sz w:val="28"/>
          <w:szCs w:val="28"/>
        </w:rPr>
        <w:t>可适当放宽，但要符合佛山市领军人才政策；地方级领军人才、教学科研行业骨干人才和紧缺人才年龄</w:t>
      </w:r>
      <w:r>
        <w:rPr>
          <w:sz w:val="28"/>
          <w:szCs w:val="28"/>
        </w:rPr>
        <w:t>45周岁以下，特别优秀</w:t>
      </w:r>
      <w:r>
        <w:rPr>
          <w:rFonts w:hint="eastAsia"/>
          <w:sz w:val="28"/>
          <w:szCs w:val="28"/>
        </w:rPr>
        <w:t>可适当放宽；时间</w:t>
      </w:r>
      <w:r>
        <w:rPr>
          <w:sz w:val="28"/>
          <w:szCs w:val="28"/>
        </w:rPr>
        <w:t>按照</w:t>
      </w:r>
      <w:r>
        <w:rPr>
          <w:rFonts w:hint="eastAsia"/>
          <w:sz w:val="28"/>
          <w:szCs w:val="28"/>
        </w:rPr>
        <w:t>公告发布之日</w:t>
      </w:r>
      <w:r>
        <w:rPr>
          <w:sz w:val="28"/>
          <w:szCs w:val="28"/>
        </w:rPr>
        <w:t>计算</w:t>
      </w:r>
      <w:r>
        <w:rPr>
          <w:rFonts w:hint="eastAsia"/>
          <w:sz w:val="28"/>
          <w:szCs w:val="28"/>
        </w:rPr>
        <w:t>。</w:t>
      </w:r>
    </w:p>
    <w:p>
      <w:pPr>
        <w:ind w:firstLine="280" w:firstLineChars="100"/>
        <w:rPr>
          <w:sz w:val="28"/>
          <w:szCs w:val="28"/>
        </w:rPr>
      </w:pPr>
      <w:r>
        <w:rPr>
          <w:rFonts w:hint="eastAsia"/>
          <w:sz w:val="28"/>
          <w:szCs w:val="28"/>
        </w:rPr>
        <w:t>4.国家级领军人才需获得以下奖项之一：</w:t>
      </w:r>
    </w:p>
    <w:p>
      <w:pPr>
        <w:ind w:firstLine="280" w:firstLineChars="100"/>
        <w:rPr>
          <w:sz w:val="28"/>
          <w:szCs w:val="28"/>
        </w:rPr>
      </w:pPr>
      <w:bookmarkStart w:id="1" w:name="bookmark22"/>
      <w:r>
        <w:rPr>
          <w:rFonts w:hint="eastAsia"/>
          <w:sz w:val="28"/>
          <w:szCs w:val="28"/>
        </w:rPr>
        <w:t>（</w:t>
      </w:r>
      <w:bookmarkEnd w:id="1"/>
      <w:r>
        <w:rPr>
          <w:sz w:val="28"/>
          <w:szCs w:val="28"/>
        </w:rPr>
        <w:t>1</w:t>
      </w:r>
      <w:r>
        <w:rPr>
          <w:rFonts w:hint="eastAsia"/>
          <w:sz w:val="28"/>
          <w:szCs w:val="28"/>
        </w:rPr>
        <w:t>）</w:t>
      </w:r>
      <w:r>
        <w:rPr>
          <w:sz w:val="28"/>
          <w:szCs w:val="28"/>
        </w:rPr>
        <w:t>国家自然科学</w:t>
      </w:r>
      <w:r>
        <w:rPr>
          <w:rFonts w:hint="eastAsia"/>
          <w:sz w:val="28"/>
          <w:szCs w:val="28"/>
        </w:rPr>
        <w:t>奖一等奖完成人，二等奖完成人前</w:t>
      </w:r>
      <w:r>
        <w:rPr>
          <w:sz w:val="28"/>
          <w:szCs w:val="28"/>
        </w:rPr>
        <w:t>3名；</w:t>
      </w:r>
    </w:p>
    <w:p>
      <w:pPr>
        <w:ind w:firstLine="280" w:firstLineChars="100"/>
        <w:rPr>
          <w:sz w:val="28"/>
          <w:szCs w:val="28"/>
        </w:rPr>
      </w:pPr>
      <w:bookmarkStart w:id="2" w:name="bookmark23"/>
      <w:bookmarkEnd w:id="2"/>
      <w:r>
        <w:rPr>
          <w:rFonts w:hint="eastAsia"/>
          <w:sz w:val="28"/>
          <w:szCs w:val="28"/>
        </w:rPr>
        <w:t>（2）</w:t>
      </w:r>
      <w:r>
        <w:rPr>
          <w:sz w:val="28"/>
          <w:szCs w:val="28"/>
        </w:rPr>
        <w:t>国家技</w:t>
      </w:r>
      <w:r>
        <w:rPr>
          <w:rFonts w:hint="eastAsia"/>
          <w:sz w:val="28"/>
          <w:szCs w:val="28"/>
        </w:rPr>
        <w:t>术发明奖一等奖完成人，二等奖完成人前</w:t>
      </w:r>
      <w:r>
        <w:rPr>
          <w:sz w:val="28"/>
          <w:szCs w:val="28"/>
        </w:rPr>
        <w:t>3名；</w:t>
      </w:r>
    </w:p>
    <w:p>
      <w:pPr>
        <w:ind w:firstLine="280" w:firstLineChars="100"/>
        <w:rPr>
          <w:sz w:val="28"/>
          <w:szCs w:val="28"/>
        </w:rPr>
      </w:pPr>
      <w:bookmarkStart w:id="3" w:name="bookmark24"/>
      <w:bookmarkEnd w:id="3"/>
      <w:r>
        <w:rPr>
          <w:rFonts w:hint="eastAsia"/>
          <w:sz w:val="28"/>
          <w:szCs w:val="28"/>
        </w:rPr>
        <w:t>（3）</w:t>
      </w:r>
      <w:r>
        <w:rPr>
          <w:sz w:val="28"/>
          <w:szCs w:val="28"/>
        </w:rPr>
        <w:t>国家科学技</w:t>
      </w:r>
      <w:r>
        <w:rPr>
          <w:rFonts w:hint="eastAsia"/>
          <w:sz w:val="28"/>
          <w:szCs w:val="28"/>
        </w:rPr>
        <w:t>术进步奖特等奖完成人，一等奖完成</w:t>
      </w:r>
      <w:r>
        <w:rPr>
          <w:sz w:val="28"/>
          <w:szCs w:val="28"/>
        </w:rPr>
        <w:t>人前3名；</w:t>
      </w:r>
    </w:p>
    <w:p>
      <w:pPr>
        <w:ind w:firstLine="280" w:firstLineChars="100"/>
        <w:rPr>
          <w:sz w:val="28"/>
          <w:szCs w:val="28"/>
        </w:rPr>
      </w:pPr>
      <w:bookmarkStart w:id="4" w:name="bookmark34"/>
      <w:bookmarkEnd w:id="4"/>
      <w:bookmarkStart w:id="5" w:name="bookmark27"/>
      <w:bookmarkEnd w:id="5"/>
      <w:bookmarkStart w:id="6" w:name="bookmark25"/>
      <w:bookmarkEnd w:id="6"/>
      <w:r>
        <w:rPr>
          <w:rFonts w:hint="eastAsia"/>
          <w:sz w:val="28"/>
          <w:szCs w:val="28"/>
        </w:rPr>
        <w:t>或</w:t>
      </w:r>
      <w:r>
        <w:rPr>
          <w:sz w:val="28"/>
          <w:szCs w:val="28"/>
        </w:rPr>
        <w:t>担任以下</w:t>
      </w:r>
      <w:r>
        <w:rPr>
          <w:rFonts w:hint="eastAsia"/>
          <w:sz w:val="28"/>
          <w:szCs w:val="28"/>
        </w:rPr>
        <w:t>职务者：</w:t>
      </w:r>
    </w:p>
    <w:p>
      <w:pPr>
        <w:ind w:firstLine="280" w:firstLineChars="100"/>
        <w:rPr>
          <w:sz w:val="28"/>
          <w:szCs w:val="28"/>
        </w:rPr>
      </w:pPr>
      <w:bookmarkStart w:id="7" w:name="bookmark35"/>
      <w:bookmarkEnd w:id="7"/>
      <w:r>
        <w:rPr>
          <w:rFonts w:hint="eastAsia"/>
          <w:sz w:val="28"/>
          <w:szCs w:val="28"/>
        </w:rPr>
        <w:t>（1）</w:t>
      </w:r>
      <w:r>
        <w:rPr>
          <w:sz w:val="28"/>
          <w:szCs w:val="28"/>
        </w:rPr>
        <w:t>国家科技重大</w:t>
      </w:r>
      <w:r>
        <w:rPr>
          <w:rFonts w:hint="eastAsia"/>
          <w:sz w:val="28"/>
          <w:szCs w:val="28"/>
        </w:rPr>
        <w:t>专项专家组组长、副组长；项目</w:t>
      </w:r>
      <w:r>
        <w:rPr>
          <w:sz w:val="28"/>
          <w:szCs w:val="28"/>
        </w:rPr>
        <w:t>(</w:t>
      </w:r>
      <w:r>
        <w:rPr>
          <w:rFonts w:hint="eastAsia"/>
          <w:sz w:val="28"/>
          <w:szCs w:val="28"/>
        </w:rPr>
        <w:t>课题</w:t>
      </w:r>
      <w:r>
        <w:rPr>
          <w:sz w:val="28"/>
          <w:szCs w:val="28"/>
        </w:rPr>
        <w:t>)</w:t>
      </w:r>
      <w:r>
        <w:rPr>
          <w:rFonts w:hint="eastAsia"/>
          <w:sz w:val="28"/>
          <w:szCs w:val="28"/>
        </w:rPr>
        <w:t>组长，且项目</w:t>
      </w:r>
      <w:r>
        <w:rPr>
          <w:sz w:val="28"/>
          <w:szCs w:val="28"/>
        </w:rPr>
        <w:t>(</w:t>
      </w:r>
      <w:r>
        <w:rPr>
          <w:rFonts w:hint="eastAsia"/>
          <w:sz w:val="28"/>
          <w:szCs w:val="28"/>
        </w:rPr>
        <w:t>课题</w:t>
      </w:r>
      <w:r>
        <w:rPr>
          <w:sz w:val="28"/>
          <w:szCs w:val="28"/>
        </w:rPr>
        <w:t>)通</w:t>
      </w:r>
      <w:r>
        <w:rPr>
          <w:rFonts w:hint="eastAsia"/>
          <w:sz w:val="28"/>
          <w:szCs w:val="28"/>
        </w:rPr>
        <w:t>过验收；</w:t>
      </w:r>
    </w:p>
    <w:p>
      <w:pPr>
        <w:ind w:firstLine="280" w:firstLineChars="100"/>
        <w:rPr>
          <w:sz w:val="28"/>
          <w:szCs w:val="28"/>
        </w:rPr>
      </w:pPr>
      <w:bookmarkStart w:id="8" w:name="bookmark36"/>
      <w:bookmarkEnd w:id="8"/>
      <w:r>
        <w:rPr>
          <w:rFonts w:hint="eastAsia"/>
          <w:sz w:val="28"/>
          <w:szCs w:val="28"/>
        </w:rPr>
        <w:t>（2）</w:t>
      </w:r>
      <w:r>
        <w:rPr>
          <w:sz w:val="28"/>
          <w:szCs w:val="28"/>
        </w:rPr>
        <w:t>国家重点研</w:t>
      </w:r>
      <w:r>
        <w:rPr>
          <w:rFonts w:hint="eastAsia"/>
          <w:sz w:val="28"/>
          <w:szCs w:val="28"/>
        </w:rPr>
        <w:t>发计划重大专项总体专家组成员；国</w:t>
      </w:r>
      <w:r>
        <w:rPr>
          <w:sz w:val="28"/>
          <w:szCs w:val="28"/>
        </w:rPr>
        <w:t>家重点研</w:t>
      </w:r>
      <w:r>
        <w:rPr>
          <w:rFonts w:hint="eastAsia"/>
          <w:sz w:val="28"/>
          <w:szCs w:val="28"/>
        </w:rPr>
        <w:t>发计划项目负责人，且项目通过验收；</w:t>
      </w:r>
    </w:p>
    <w:p>
      <w:pPr>
        <w:ind w:firstLine="280" w:firstLineChars="100"/>
        <w:rPr>
          <w:sz w:val="28"/>
          <w:szCs w:val="28"/>
        </w:rPr>
      </w:pPr>
      <w:bookmarkStart w:id="9" w:name="bookmark37"/>
      <w:bookmarkEnd w:id="9"/>
      <w:r>
        <w:rPr>
          <w:rFonts w:hint="eastAsia"/>
          <w:sz w:val="28"/>
          <w:szCs w:val="28"/>
        </w:rPr>
        <w:t>（3）</w:t>
      </w:r>
      <w:r>
        <w:rPr>
          <w:sz w:val="28"/>
          <w:szCs w:val="28"/>
        </w:rPr>
        <w:t>中国及美国、英国、日本、德国等</w:t>
      </w:r>
      <w:r>
        <w:rPr>
          <w:rFonts w:hint="eastAsia"/>
          <w:sz w:val="28"/>
          <w:szCs w:val="28"/>
        </w:rPr>
        <w:t>发达国家实验</w:t>
      </w:r>
      <w:r>
        <w:rPr>
          <w:sz w:val="28"/>
          <w:szCs w:val="28"/>
        </w:rPr>
        <w:t>室主任、副主任、学</w:t>
      </w:r>
      <w:r>
        <w:rPr>
          <w:rFonts w:hint="eastAsia"/>
          <w:sz w:val="28"/>
          <w:szCs w:val="28"/>
        </w:rPr>
        <w:t>术委员会主任，国家重点实验室主任、</w:t>
      </w:r>
      <w:r>
        <w:rPr>
          <w:sz w:val="28"/>
          <w:szCs w:val="28"/>
        </w:rPr>
        <w:t>学</w:t>
      </w:r>
      <w:r>
        <w:rPr>
          <w:rFonts w:hint="eastAsia"/>
          <w:sz w:val="28"/>
          <w:szCs w:val="28"/>
        </w:rPr>
        <w:t>术委员会主任，国家工程实验室、国家工程</w:t>
      </w:r>
      <w:r>
        <w:rPr>
          <w:sz w:val="28"/>
          <w:szCs w:val="28"/>
        </w:rPr>
        <w:t>(技</w:t>
      </w:r>
      <w:r>
        <w:rPr>
          <w:rFonts w:hint="eastAsia"/>
          <w:sz w:val="28"/>
          <w:szCs w:val="28"/>
        </w:rPr>
        <w:t>术</w:t>
      </w:r>
      <w:r>
        <w:rPr>
          <w:sz w:val="28"/>
          <w:szCs w:val="28"/>
        </w:rPr>
        <w:t>)研究中心、国家能源研</w:t>
      </w:r>
      <w:r>
        <w:rPr>
          <w:rFonts w:hint="eastAsia"/>
          <w:sz w:val="28"/>
          <w:szCs w:val="28"/>
        </w:rPr>
        <w:t>发（实验）中心主任；</w:t>
      </w:r>
    </w:p>
    <w:p>
      <w:pPr>
        <w:ind w:firstLine="280" w:firstLineChars="100"/>
        <w:rPr>
          <w:sz w:val="28"/>
          <w:szCs w:val="28"/>
        </w:rPr>
      </w:pPr>
      <w:bookmarkStart w:id="10" w:name="bookmark38"/>
      <w:r>
        <w:rPr>
          <w:rFonts w:hint="eastAsia"/>
          <w:sz w:val="28"/>
          <w:szCs w:val="28"/>
        </w:rPr>
        <w:t>（</w:t>
      </w:r>
      <w:bookmarkEnd w:id="10"/>
      <w:r>
        <w:rPr>
          <w:sz w:val="28"/>
          <w:szCs w:val="28"/>
        </w:rPr>
        <w:t>4</w:t>
      </w:r>
      <w:r>
        <w:rPr>
          <w:rFonts w:hint="eastAsia"/>
          <w:sz w:val="28"/>
          <w:szCs w:val="28"/>
        </w:rPr>
        <w:t>）</w:t>
      </w:r>
      <w:r>
        <w:rPr>
          <w:sz w:val="28"/>
          <w:szCs w:val="28"/>
        </w:rPr>
        <w:t>国家社会科学基金重大</w:t>
      </w:r>
      <w:r>
        <w:rPr>
          <w:rFonts w:hint="eastAsia"/>
          <w:sz w:val="28"/>
          <w:szCs w:val="28"/>
        </w:rPr>
        <w:t>项目首席专家；</w:t>
      </w:r>
    </w:p>
    <w:p>
      <w:pPr>
        <w:ind w:firstLine="280" w:firstLineChars="100"/>
        <w:rPr>
          <w:sz w:val="28"/>
          <w:szCs w:val="28"/>
        </w:rPr>
      </w:pPr>
      <w:bookmarkStart w:id="11" w:name="bookmark39"/>
      <w:r>
        <w:rPr>
          <w:rFonts w:hint="eastAsia"/>
          <w:sz w:val="28"/>
          <w:szCs w:val="28"/>
        </w:rPr>
        <w:t>（</w:t>
      </w:r>
      <w:bookmarkEnd w:id="11"/>
      <w:r>
        <w:rPr>
          <w:sz w:val="28"/>
          <w:szCs w:val="28"/>
        </w:rPr>
        <w:t>5</w:t>
      </w:r>
      <w:r>
        <w:rPr>
          <w:rFonts w:hint="eastAsia"/>
          <w:sz w:val="28"/>
          <w:szCs w:val="28"/>
        </w:rPr>
        <w:t>）</w:t>
      </w:r>
      <w:r>
        <w:rPr>
          <w:sz w:val="28"/>
          <w:szCs w:val="28"/>
        </w:rPr>
        <w:t>全国</w:t>
      </w:r>
      <w:r>
        <w:rPr>
          <w:rFonts w:hint="eastAsia"/>
          <w:sz w:val="28"/>
          <w:szCs w:val="28"/>
        </w:rPr>
        <w:t>专业标准化技术委员会主任委员；</w:t>
      </w:r>
    </w:p>
    <w:p>
      <w:pPr>
        <w:ind w:firstLine="280" w:firstLineChars="100"/>
        <w:rPr>
          <w:sz w:val="28"/>
          <w:szCs w:val="28"/>
        </w:rPr>
      </w:pPr>
      <w:bookmarkStart w:id="12" w:name="bookmark45"/>
      <w:bookmarkEnd w:id="12"/>
      <w:bookmarkStart w:id="13" w:name="bookmark46"/>
      <w:bookmarkEnd w:id="13"/>
      <w:r>
        <w:rPr>
          <w:rFonts w:hint="eastAsia"/>
          <w:sz w:val="28"/>
          <w:szCs w:val="28"/>
        </w:rPr>
        <w:t>（6）</w:t>
      </w:r>
      <w:r>
        <w:rPr>
          <w:sz w:val="28"/>
          <w:szCs w:val="28"/>
        </w:rPr>
        <w:t>国家“特支</w:t>
      </w:r>
      <w:r>
        <w:rPr>
          <w:rFonts w:hint="eastAsia"/>
          <w:sz w:val="28"/>
          <w:szCs w:val="28"/>
        </w:rPr>
        <w:t>计划</w:t>
      </w:r>
      <w:r>
        <w:rPr>
          <w:sz w:val="28"/>
          <w:szCs w:val="28"/>
        </w:rPr>
        <w:t>”科技</w:t>
      </w:r>
      <w:r>
        <w:rPr>
          <w:rFonts w:hint="eastAsia"/>
          <w:sz w:val="28"/>
          <w:szCs w:val="28"/>
        </w:rPr>
        <w:t>创新领军人才、哲学社会科学领军人才，国家</w:t>
      </w:r>
      <w:r>
        <w:rPr>
          <w:sz w:val="28"/>
          <w:szCs w:val="28"/>
        </w:rPr>
        <w:t>“百千万人才工程”第一</w:t>
      </w:r>
      <w:r>
        <w:rPr>
          <w:rFonts w:hint="eastAsia"/>
          <w:sz w:val="28"/>
          <w:szCs w:val="28"/>
        </w:rPr>
        <w:t>层次入选者；</w:t>
      </w:r>
    </w:p>
    <w:p>
      <w:pPr>
        <w:ind w:firstLine="280" w:firstLineChars="100"/>
        <w:rPr>
          <w:sz w:val="28"/>
          <w:szCs w:val="28"/>
        </w:rPr>
      </w:pPr>
      <w:bookmarkStart w:id="14" w:name="bookmark47"/>
      <w:bookmarkEnd w:id="14"/>
      <w:r>
        <w:rPr>
          <w:rFonts w:hint="eastAsia"/>
          <w:sz w:val="28"/>
          <w:szCs w:val="28"/>
        </w:rPr>
        <w:t>（7）</w:t>
      </w:r>
      <w:r>
        <w:rPr>
          <w:sz w:val="28"/>
          <w:szCs w:val="28"/>
        </w:rPr>
        <w:t>“</w:t>
      </w:r>
      <w:r>
        <w:rPr>
          <w:rFonts w:hint="eastAsia"/>
          <w:sz w:val="28"/>
          <w:szCs w:val="28"/>
        </w:rPr>
        <w:t>长江</w:t>
      </w:r>
      <w:r>
        <w:rPr>
          <w:sz w:val="28"/>
          <w:szCs w:val="28"/>
        </w:rPr>
        <w:t>学者</w:t>
      </w:r>
      <w:r>
        <w:rPr>
          <w:rFonts w:hint="eastAsia"/>
          <w:sz w:val="28"/>
          <w:szCs w:val="28"/>
        </w:rPr>
        <w:t>奖励计划</w:t>
      </w:r>
      <w:r>
        <w:rPr>
          <w:sz w:val="28"/>
          <w:szCs w:val="28"/>
        </w:rPr>
        <w:t>”特聘教授、</w:t>
      </w:r>
      <w:r>
        <w:rPr>
          <w:rFonts w:hint="eastAsia"/>
          <w:sz w:val="28"/>
          <w:szCs w:val="28"/>
        </w:rPr>
        <w:t>讲座教授；</w:t>
      </w:r>
    </w:p>
    <w:p>
      <w:pPr>
        <w:ind w:firstLine="280" w:firstLineChars="100"/>
        <w:rPr>
          <w:sz w:val="28"/>
          <w:szCs w:val="28"/>
        </w:rPr>
      </w:pPr>
      <w:bookmarkStart w:id="15" w:name="bookmark48"/>
      <w:bookmarkEnd w:id="15"/>
      <w:r>
        <w:rPr>
          <w:rFonts w:hint="eastAsia"/>
          <w:sz w:val="28"/>
          <w:szCs w:val="28"/>
        </w:rPr>
        <w:t>（8）</w:t>
      </w:r>
      <w:r>
        <w:rPr>
          <w:sz w:val="28"/>
          <w:szCs w:val="28"/>
        </w:rPr>
        <w:t>广</w:t>
      </w:r>
      <w:r>
        <w:rPr>
          <w:rFonts w:hint="eastAsia"/>
          <w:sz w:val="28"/>
          <w:szCs w:val="28"/>
        </w:rPr>
        <w:t>东省</w:t>
      </w:r>
      <w:r>
        <w:rPr>
          <w:sz w:val="28"/>
          <w:szCs w:val="28"/>
        </w:rPr>
        <w:t>“特支</w:t>
      </w:r>
      <w:r>
        <w:rPr>
          <w:rFonts w:hint="eastAsia"/>
          <w:sz w:val="28"/>
          <w:szCs w:val="28"/>
        </w:rPr>
        <w:t>计划</w:t>
      </w:r>
      <w:r>
        <w:rPr>
          <w:sz w:val="28"/>
          <w:szCs w:val="28"/>
        </w:rPr>
        <w:t>”杰出人才；</w:t>
      </w:r>
    </w:p>
    <w:p>
      <w:pPr>
        <w:ind w:firstLine="280" w:firstLineChars="100"/>
        <w:rPr>
          <w:sz w:val="28"/>
          <w:szCs w:val="28"/>
        </w:rPr>
      </w:pPr>
      <w:bookmarkStart w:id="16" w:name="bookmark49"/>
      <w:bookmarkEnd w:id="16"/>
      <w:r>
        <w:rPr>
          <w:rFonts w:hint="eastAsia"/>
          <w:sz w:val="28"/>
          <w:szCs w:val="28"/>
        </w:rPr>
        <w:t>（9）</w:t>
      </w:r>
      <w:r>
        <w:rPr>
          <w:sz w:val="28"/>
          <w:szCs w:val="28"/>
        </w:rPr>
        <w:t>“新世</w:t>
      </w:r>
      <w:r>
        <w:rPr>
          <w:rFonts w:hint="eastAsia"/>
          <w:sz w:val="28"/>
          <w:szCs w:val="28"/>
        </w:rPr>
        <w:t>纪百千万人才工程</w:t>
      </w:r>
      <w:r>
        <w:rPr>
          <w:sz w:val="28"/>
          <w:szCs w:val="28"/>
        </w:rPr>
        <w:t>”国家</w:t>
      </w:r>
      <w:r>
        <w:rPr>
          <w:rFonts w:hint="eastAsia"/>
          <w:sz w:val="28"/>
          <w:szCs w:val="28"/>
        </w:rPr>
        <w:t>级人选；</w:t>
      </w:r>
    </w:p>
    <w:p>
      <w:pPr>
        <w:ind w:firstLine="280" w:firstLineChars="100"/>
        <w:rPr>
          <w:sz w:val="28"/>
          <w:szCs w:val="28"/>
        </w:rPr>
      </w:pPr>
      <w:bookmarkStart w:id="17" w:name="bookmark54"/>
      <w:bookmarkEnd w:id="17"/>
      <w:bookmarkStart w:id="18" w:name="bookmark50"/>
      <w:bookmarkEnd w:id="18"/>
      <w:bookmarkStart w:id="19" w:name="bookmark51"/>
      <w:bookmarkEnd w:id="19"/>
      <w:r>
        <w:rPr>
          <w:rFonts w:hint="eastAsia"/>
          <w:sz w:val="28"/>
          <w:szCs w:val="28"/>
        </w:rPr>
        <w:t>（10）获得国家自然科学基金</w:t>
      </w:r>
      <w:r>
        <w:rPr>
          <w:sz w:val="28"/>
          <w:szCs w:val="28"/>
        </w:rPr>
        <w:t>“国家杰出青年科学基金（含外籍）”</w:t>
      </w:r>
      <w:r>
        <w:rPr>
          <w:rFonts w:hint="eastAsia"/>
          <w:sz w:val="28"/>
          <w:szCs w:val="28"/>
        </w:rPr>
        <w:t>资助的项目主持人，完成该基金所资助课题研究，</w:t>
      </w:r>
      <w:r>
        <w:rPr>
          <w:sz w:val="28"/>
          <w:szCs w:val="28"/>
        </w:rPr>
        <w:t>且取得国家自然科学基金委</w:t>
      </w:r>
      <w:r>
        <w:rPr>
          <w:rFonts w:hint="eastAsia"/>
          <w:sz w:val="28"/>
          <w:szCs w:val="28"/>
        </w:rPr>
        <w:t>员会资助项目结题通知者；</w:t>
      </w:r>
    </w:p>
    <w:p>
      <w:pPr>
        <w:ind w:firstLine="280" w:firstLineChars="100"/>
        <w:rPr>
          <w:sz w:val="28"/>
          <w:szCs w:val="28"/>
        </w:rPr>
      </w:pPr>
      <w:bookmarkStart w:id="20" w:name="bookmark55"/>
      <w:bookmarkEnd w:id="20"/>
      <w:r>
        <w:rPr>
          <w:rFonts w:hint="eastAsia"/>
          <w:sz w:val="28"/>
          <w:szCs w:val="28"/>
        </w:rPr>
        <w:t>（11）获得国家自然科学基金</w:t>
      </w:r>
      <w:r>
        <w:rPr>
          <w:sz w:val="28"/>
          <w:szCs w:val="28"/>
        </w:rPr>
        <w:t>“重大</w:t>
      </w:r>
      <w:r>
        <w:rPr>
          <w:rFonts w:hint="eastAsia"/>
          <w:sz w:val="28"/>
          <w:szCs w:val="28"/>
        </w:rPr>
        <w:t>项目基金</w:t>
      </w:r>
      <w:r>
        <w:rPr>
          <w:sz w:val="28"/>
          <w:szCs w:val="28"/>
        </w:rPr>
        <w:t>”</w:t>
      </w:r>
      <w:r>
        <w:rPr>
          <w:rFonts w:hint="eastAsia"/>
          <w:sz w:val="28"/>
          <w:szCs w:val="28"/>
        </w:rPr>
        <w:t>资助的项</w:t>
      </w:r>
      <w:r>
        <w:rPr>
          <w:sz w:val="28"/>
          <w:szCs w:val="28"/>
        </w:rPr>
        <w:t>目主持人，完成</w:t>
      </w:r>
      <w:r>
        <w:rPr>
          <w:rFonts w:hint="eastAsia"/>
          <w:sz w:val="28"/>
          <w:szCs w:val="28"/>
        </w:rPr>
        <w:t>该基金所资助课题研究，且取得国家自然科</w:t>
      </w:r>
      <w:r>
        <w:rPr>
          <w:sz w:val="28"/>
          <w:szCs w:val="28"/>
        </w:rPr>
        <w:t>学基金委</w:t>
      </w:r>
      <w:r>
        <w:rPr>
          <w:rFonts w:hint="eastAsia"/>
          <w:sz w:val="28"/>
          <w:szCs w:val="28"/>
        </w:rPr>
        <w:t>员会资助项目结题通知者；</w:t>
      </w:r>
    </w:p>
    <w:p>
      <w:pPr>
        <w:ind w:firstLine="280" w:firstLineChars="100"/>
        <w:rPr>
          <w:sz w:val="28"/>
          <w:szCs w:val="28"/>
        </w:rPr>
      </w:pPr>
      <w:bookmarkStart w:id="21" w:name="bookmark56"/>
      <w:bookmarkEnd w:id="21"/>
      <w:r>
        <w:rPr>
          <w:rFonts w:hint="eastAsia"/>
          <w:sz w:val="28"/>
          <w:szCs w:val="28"/>
        </w:rPr>
        <w:t>（12）</w:t>
      </w:r>
      <w:r>
        <w:rPr>
          <w:sz w:val="28"/>
          <w:szCs w:val="28"/>
        </w:rPr>
        <w:t>在Nature. Science</w:t>
      </w:r>
      <w:r>
        <w:rPr>
          <w:rFonts w:hint="eastAsia"/>
          <w:sz w:val="28"/>
          <w:szCs w:val="28"/>
        </w:rPr>
        <w:t>上</w:t>
      </w:r>
      <w:r>
        <w:rPr>
          <w:sz w:val="28"/>
          <w:szCs w:val="28"/>
        </w:rPr>
        <w:t>以第一作者或唯一通</w:t>
      </w:r>
      <w:r>
        <w:rPr>
          <w:rFonts w:hint="eastAsia"/>
          <w:sz w:val="28"/>
          <w:szCs w:val="28"/>
        </w:rPr>
        <w:t>讯作者发表论文者；</w:t>
      </w:r>
      <w:bookmarkStart w:id="22" w:name="bookmark57"/>
      <w:bookmarkEnd w:id="22"/>
    </w:p>
    <w:p>
      <w:pPr>
        <w:ind w:firstLine="280" w:firstLineChars="100"/>
        <w:rPr>
          <w:sz w:val="28"/>
          <w:szCs w:val="28"/>
        </w:rPr>
      </w:pPr>
      <w:r>
        <w:rPr>
          <w:rFonts w:hint="eastAsia"/>
          <w:sz w:val="28"/>
          <w:szCs w:val="28"/>
        </w:rPr>
        <w:t>（1</w:t>
      </w:r>
      <w:r>
        <w:rPr>
          <w:sz w:val="28"/>
          <w:szCs w:val="28"/>
        </w:rPr>
        <w:t>3</w:t>
      </w:r>
      <w:r>
        <w:rPr>
          <w:rFonts w:hint="eastAsia"/>
          <w:sz w:val="28"/>
          <w:szCs w:val="28"/>
        </w:rPr>
        <w:t>）其他学术地位、水平与此相当人选。</w:t>
      </w:r>
    </w:p>
    <w:p>
      <w:pPr>
        <w:ind w:firstLine="280" w:firstLineChars="100"/>
        <w:rPr>
          <w:sz w:val="28"/>
          <w:szCs w:val="28"/>
        </w:rPr>
      </w:pPr>
      <w:r>
        <w:rPr>
          <w:sz w:val="28"/>
          <w:szCs w:val="28"/>
        </w:rPr>
        <w:t>5</w:t>
      </w:r>
      <w:r>
        <w:rPr>
          <w:rFonts w:hint="eastAsia"/>
          <w:sz w:val="28"/>
          <w:szCs w:val="28"/>
        </w:rPr>
        <w:t>.省级</w:t>
      </w:r>
      <w:r>
        <w:rPr>
          <w:sz w:val="28"/>
          <w:szCs w:val="28"/>
        </w:rPr>
        <w:t>领军人才需</w:t>
      </w:r>
      <w:r>
        <w:rPr>
          <w:rFonts w:hint="eastAsia"/>
          <w:sz w:val="28"/>
          <w:szCs w:val="28"/>
        </w:rPr>
        <w:t>获得以下奖项之一：</w:t>
      </w:r>
    </w:p>
    <w:p>
      <w:pPr>
        <w:ind w:firstLine="280" w:firstLineChars="100"/>
        <w:rPr>
          <w:sz w:val="28"/>
          <w:szCs w:val="28"/>
        </w:rPr>
      </w:pPr>
      <w:bookmarkStart w:id="23" w:name="bookmark62"/>
      <w:r>
        <w:rPr>
          <w:rFonts w:hint="eastAsia"/>
          <w:sz w:val="28"/>
          <w:szCs w:val="28"/>
        </w:rPr>
        <w:t>（</w:t>
      </w:r>
      <w:bookmarkEnd w:id="23"/>
      <w:r>
        <w:rPr>
          <w:sz w:val="28"/>
          <w:szCs w:val="28"/>
        </w:rPr>
        <w:t>1</w:t>
      </w:r>
      <w:r>
        <w:rPr>
          <w:rFonts w:hint="eastAsia"/>
          <w:sz w:val="28"/>
          <w:szCs w:val="28"/>
        </w:rPr>
        <w:t>）</w:t>
      </w:r>
      <w:r>
        <w:rPr>
          <w:sz w:val="28"/>
          <w:szCs w:val="28"/>
        </w:rPr>
        <w:t>国家科学技</w:t>
      </w:r>
      <w:r>
        <w:rPr>
          <w:rFonts w:hint="eastAsia"/>
          <w:sz w:val="28"/>
          <w:szCs w:val="28"/>
        </w:rPr>
        <w:t>术进步奖二等奖完成人前</w:t>
      </w:r>
      <w:r>
        <w:rPr>
          <w:sz w:val="28"/>
          <w:szCs w:val="28"/>
        </w:rPr>
        <w:t>3名；</w:t>
      </w:r>
    </w:p>
    <w:p>
      <w:pPr>
        <w:ind w:firstLine="280" w:firstLineChars="100"/>
        <w:rPr>
          <w:sz w:val="28"/>
          <w:szCs w:val="28"/>
        </w:rPr>
      </w:pPr>
      <w:bookmarkStart w:id="24" w:name="bookmark63"/>
      <w:r>
        <w:rPr>
          <w:rFonts w:hint="eastAsia"/>
          <w:sz w:val="28"/>
          <w:szCs w:val="28"/>
        </w:rPr>
        <w:t>（</w:t>
      </w:r>
      <w:bookmarkEnd w:id="24"/>
      <w:r>
        <w:rPr>
          <w:sz w:val="28"/>
          <w:szCs w:val="28"/>
        </w:rPr>
        <w:t>2</w:t>
      </w:r>
      <w:r>
        <w:rPr>
          <w:rFonts w:hint="eastAsia"/>
          <w:sz w:val="28"/>
          <w:szCs w:val="28"/>
        </w:rPr>
        <w:t>）</w:t>
      </w:r>
      <w:r>
        <w:rPr>
          <w:sz w:val="28"/>
          <w:szCs w:val="28"/>
        </w:rPr>
        <w:t>省、部、</w:t>
      </w:r>
      <w:r>
        <w:rPr>
          <w:rFonts w:hint="eastAsia"/>
          <w:sz w:val="28"/>
          <w:szCs w:val="28"/>
        </w:rPr>
        <w:t>军队、国防科学技术奖特等奖完成人前</w:t>
      </w:r>
      <w:r>
        <w:rPr>
          <w:sz w:val="28"/>
          <w:szCs w:val="28"/>
        </w:rPr>
        <w:t>5 名，一等</w:t>
      </w:r>
      <w:r>
        <w:rPr>
          <w:rFonts w:hint="eastAsia"/>
          <w:sz w:val="28"/>
          <w:szCs w:val="28"/>
        </w:rPr>
        <w:t>奖完成人前</w:t>
      </w:r>
      <w:r>
        <w:rPr>
          <w:sz w:val="28"/>
          <w:szCs w:val="28"/>
        </w:rPr>
        <w:t>3名；</w:t>
      </w:r>
    </w:p>
    <w:p>
      <w:pPr>
        <w:ind w:firstLine="280" w:firstLineChars="100"/>
        <w:rPr>
          <w:sz w:val="28"/>
          <w:szCs w:val="28"/>
        </w:rPr>
      </w:pPr>
      <w:bookmarkStart w:id="25" w:name="bookmark64"/>
      <w:r>
        <w:rPr>
          <w:rFonts w:hint="eastAsia"/>
          <w:sz w:val="28"/>
          <w:szCs w:val="28"/>
        </w:rPr>
        <w:t>（</w:t>
      </w:r>
      <w:bookmarkEnd w:id="25"/>
      <w:r>
        <w:rPr>
          <w:sz w:val="28"/>
          <w:szCs w:val="28"/>
        </w:rPr>
        <w:t>3</w:t>
      </w:r>
      <w:r>
        <w:rPr>
          <w:rFonts w:hint="eastAsia"/>
          <w:sz w:val="28"/>
          <w:szCs w:val="28"/>
        </w:rPr>
        <w:t>）</w:t>
      </w:r>
      <w:r>
        <w:rPr>
          <w:sz w:val="28"/>
          <w:szCs w:val="28"/>
        </w:rPr>
        <w:t>国家</w:t>
      </w:r>
      <w:r>
        <w:rPr>
          <w:rFonts w:hint="eastAsia"/>
          <w:sz w:val="28"/>
          <w:szCs w:val="28"/>
        </w:rPr>
        <w:t>级教学成果特等奖第一完成人（高等学校）；</w:t>
      </w:r>
    </w:p>
    <w:p>
      <w:pPr>
        <w:ind w:firstLine="280" w:firstLineChars="100"/>
        <w:rPr>
          <w:sz w:val="28"/>
          <w:szCs w:val="28"/>
        </w:rPr>
      </w:pPr>
      <w:bookmarkStart w:id="26" w:name="bookmark65"/>
      <w:r>
        <w:rPr>
          <w:rFonts w:hint="eastAsia"/>
          <w:sz w:val="28"/>
          <w:szCs w:val="28"/>
        </w:rPr>
        <w:t>（</w:t>
      </w:r>
      <w:bookmarkEnd w:id="26"/>
      <w:r>
        <w:rPr>
          <w:sz w:val="28"/>
          <w:szCs w:val="28"/>
        </w:rPr>
        <w:t>4</w:t>
      </w:r>
      <w:r>
        <w:rPr>
          <w:rFonts w:hint="eastAsia"/>
          <w:sz w:val="28"/>
          <w:szCs w:val="28"/>
        </w:rPr>
        <w:t>）</w:t>
      </w:r>
      <w:r>
        <w:rPr>
          <w:sz w:val="28"/>
          <w:szCs w:val="28"/>
        </w:rPr>
        <w:t>教育部高等学校</w:t>
      </w:r>
      <w:r>
        <w:rPr>
          <w:rFonts w:hint="eastAsia"/>
          <w:sz w:val="28"/>
          <w:szCs w:val="28"/>
        </w:rPr>
        <w:t>优秀科学研究成果（人文社会科</w:t>
      </w:r>
      <w:r>
        <w:rPr>
          <w:sz w:val="28"/>
          <w:szCs w:val="28"/>
        </w:rPr>
        <w:t>学）特等</w:t>
      </w:r>
      <w:r>
        <w:rPr>
          <w:rFonts w:hint="eastAsia"/>
          <w:sz w:val="28"/>
          <w:szCs w:val="28"/>
        </w:rPr>
        <w:t>奖获奖项目第一完成人；</w:t>
      </w:r>
    </w:p>
    <w:p>
      <w:pPr>
        <w:ind w:firstLine="280" w:firstLineChars="100"/>
        <w:rPr>
          <w:sz w:val="28"/>
          <w:szCs w:val="28"/>
        </w:rPr>
      </w:pPr>
      <w:bookmarkStart w:id="27" w:name="bookmark83"/>
      <w:bookmarkEnd w:id="27"/>
      <w:r>
        <w:rPr>
          <w:rFonts w:hint="eastAsia"/>
          <w:sz w:val="28"/>
          <w:szCs w:val="28"/>
        </w:rPr>
        <w:t>或</w:t>
      </w:r>
      <w:r>
        <w:rPr>
          <w:sz w:val="28"/>
          <w:szCs w:val="28"/>
        </w:rPr>
        <w:t>担任以下</w:t>
      </w:r>
      <w:r>
        <w:rPr>
          <w:rFonts w:hint="eastAsia"/>
          <w:sz w:val="28"/>
          <w:szCs w:val="28"/>
        </w:rPr>
        <w:t>职务者：</w:t>
      </w:r>
    </w:p>
    <w:p>
      <w:pPr>
        <w:ind w:firstLine="280" w:firstLineChars="100"/>
        <w:rPr>
          <w:sz w:val="28"/>
          <w:szCs w:val="28"/>
        </w:rPr>
      </w:pPr>
      <w:bookmarkStart w:id="28" w:name="bookmark84"/>
      <w:bookmarkEnd w:id="28"/>
      <w:r>
        <w:rPr>
          <w:rFonts w:hint="eastAsia"/>
          <w:sz w:val="28"/>
          <w:szCs w:val="28"/>
        </w:rPr>
        <w:t>（1）</w:t>
      </w:r>
      <w:r>
        <w:rPr>
          <w:sz w:val="28"/>
          <w:szCs w:val="28"/>
        </w:rPr>
        <w:t>国家科技重大</w:t>
      </w:r>
      <w:r>
        <w:rPr>
          <w:rFonts w:hint="eastAsia"/>
          <w:sz w:val="28"/>
          <w:szCs w:val="28"/>
        </w:rPr>
        <w:t>专项专家组成员；项目</w:t>
      </w:r>
      <w:r>
        <w:rPr>
          <w:sz w:val="28"/>
          <w:szCs w:val="28"/>
        </w:rPr>
        <w:t>(</w:t>
      </w:r>
      <w:r>
        <w:rPr>
          <w:rFonts w:hint="eastAsia"/>
          <w:sz w:val="28"/>
          <w:szCs w:val="28"/>
        </w:rPr>
        <w:t>课题</w:t>
      </w:r>
      <w:r>
        <w:rPr>
          <w:sz w:val="28"/>
          <w:szCs w:val="28"/>
        </w:rPr>
        <w:t>)第一副</w:t>
      </w:r>
      <w:r>
        <w:rPr>
          <w:rFonts w:hint="eastAsia"/>
          <w:sz w:val="28"/>
          <w:szCs w:val="28"/>
        </w:rPr>
        <w:t>组长、分课题组长，且项目</w:t>
      </w:r>
      <w:r>
        <w:rPr>
          <w:sz w:val="28"/>
          <w:szCs w:val="28"/>
        </w:rPr>
        <w:t>(</w:t>
      </w:r>
      <w:r>
        <w:rPr>
          <w:rFonts w:hint="eastAsia"/>
          <w:sz w:val="28"/>
          <w:szCs w:val="28"/>
        </w:rPr>
        <w:t>课题</w:t>
      </w:r>
      <w:r>
        <w:rPr>
          <w:sz w:val="28"/>
          <w:szCs w:val="28"/>
        </w:rPr>
        <w:t>)通</w:t>
      </w:r>
      <w:r>
        <w:rPr>
          <w:rFonts w:hint="eastAsia"/>
          <w:sz w:val="28"/>
          <w:szCs w:val="28"/>
        </w:rPr>
        <w:t>过验收；</w:t>
      </w:r>
    </w:p>
    <w:p>
      <w:pPr>
        <w:ind w:firstLine="280" w:firstLineChars="100"/>
        <w:rPr>
          <w:sz w:val="28"/>
          <w:szCs w:val="28"/>
        </w:rPr>
      </w:pPr>
      <w:bookmarkStart w:id="29" w:name="bookmark85"/>
      <w:bookmarkEnd w:id="29"/>
      <w:r>
        <w:rPr>
          <w:rFonts w:hint="eastAsia"/>
          <w:sz w:val="28"/>
          <w:szCs w:val="28"/>
        </w:rPr>
        <w:t>（2）</w:t>
      </w:r>
      <w:r>
        <w:rPr>
          <w:sz w:val="28"/>
          <w:szCs w:val="28"/>
        </w:rPr>
        <w:t>国家重点研</w:t>
      </w:r>
      <w:r>
        <w:rPr>
          <w:rFonts w:hint="eastAsia"/>
          <w:sz w:val="28"/>
          <w:szCs w:val="28"/>
        </w:rPr>
        <w:t>发计划课题负责人，且课题通过验收；</w:t>
      </w:r>
    </w:p>
    <w:p>
      <w:pPr>
        <w:ind w:firstLine="280" w:firstLineChars="100"/>
        <w:rPr>
          <w:sz w:val="28"/>
          <w:szCs w:val="28"/>
        </w:rPr>
      </w:pPr>
      <w:bookmarkStart w:id="30" w:name="bookmark86"/>
      <w:bookmarkEnd w:id="30"/>
      <w:r>
        <w:rPr>
          <w:rFonts w:hint="eastAsia"/>
          <w:sz w:val="28"/>
          <w:szCs w:val="28"/>
        </w:rPr>
        <w:t>（3）</w:t>
      </w:r>
      <w:r>
        <w:rPr>
          <w:sz w:val="28"/>
          <w:szCs w:val="28"/>
        </w:rPr>
        <w:t>“国家</w:t>
      </w:r>
      <w:r>
        <w:rPr>
          <w:rFonts w:hint="eastAsia"/>
          <w:sz w:val="28"/>
          <w:szCs w:val="28"/>
        </w:rPr>
        <w:t>软科学研究计划</w:t>
      </w:r>
      <w:r>
        <w:rPr>
          <w:sz w:val="28"/>
          <w:szCs w:val="28"/>
        </w:rPr>
        <w:t>”重大</w:t>
      </w:r>
      <w:r>
        <w:rPr>
          <w:rFonts w:hint="eastAsia"/>
          <w:sz w:val="28"/>
          <w:szCs w:val="28"/>
        </w:rPr>
        <w:t>项目第一负责人，且项目通过验收；</w:t>
      </w:r>
    </w:p>
    <w:p>
      <w:pPr>
        <w:ind w:firstLine="280" w:firstLineChars="100"/>
        <w:rPr>
          <w:sz w:val="28"/>
          <w:szCs w:val="28"/>
        </w:rPr>
      </w:pPr>
      <w:bookmarkStart w:id="31" w:name="bookmark87"/>
      <w:r>
        <w:rPr>
          <w:rFonts w:hint="eastAsia"/>
          <w:sz w:val="28"/>
          <w:szCs w:val="28"/>
        </w:rPr>
        <w:t>（</w:t>
      </w:r>
      <w:bookmarkEnd w:id="31"/>
      <w:r>
        <w:rPr>
          <w:sz w:val="28"/>
          <w:szCs w:val="28"/>
        </w:rPr>
        <w:t>4</w:t>
      </w:r>
      <w:r>
        <w:rPr>
          <w:rFonts w:hint="eastAsia"/>
          <w:sz w:val="28"/>
          <w:szCs w:val="28"/>
        </w:rPr>
        <w:t>）</w:t>
      </w:r>
      <w:r>
        <w:rPr>
          <w:sz w:val="28"/>
          <w:szCs w:val="28"/>
        </w:rPr>
        <w:t>科技部国</w:t>
      </w:r>
      <w:r>
        <w:rPr>
          <w:rFonts w:hint="eastAsia"/>
          <w:sz w:val="28"/>
          <w:szCs w:val="28"/>
        </w:rPr>
        <w:t>际科技合作计划项目中方项目第一负责</w:t>
      </w:r>
      <w:r>
        <w:rPr>
          <w:sz w:val="28"/>
          <w:szCs w:val="28"/>
        </w:rPr>
        <w:t>人，且完成</w:t>
      </w:r>
      <w:r>
        <w:rPr>
          <w:rFonts w:hint="eastAsia"/>
          <w:sz w:val="28"/>
          <w:szCs w:val="28"/>
        </w:rPr>
        <w:t>项目通过验收；</w:t>
      </w:r>
    </w:p>
    <w:p>
      <w:pPr>
        <w:ind w:firstLine="280" w:firstLineChars="100"/>
        <w:rPr>
          <w:sz w:val="28"/>
          <w:szCs w:val="28"/>
        </w:rPr>
      </w:pPr>
      <w:bookmarkStart w:id="32" w:name="bookmark88"/>
      <w:r>
        <w:rPr>
          <w:rFonts w:hint="eastAsia"/>
          <w:sz w:val="28"/>
          <w:szCs w:val="28"/>
        </w:rPr>
        <w:t>（</w:t>
      </w:r>
      <w:bookmarkEnd w:id="32"/>
      <w:r>
        <w:rPr>
          <w:sz w:val="28"/>
          <w:szCs w:val="28"/>
        </w:rPr>
        <w:t>5</w:t>
      </w:r>
      <w:r>
        <w:rPr>
          <w:rFonts w:hint="eastAsia"/>
          <w:sz w:val="28"/>
          <w:szCs w:val="28"/>
        </w:rPr>
        <w:t>）</w:t>
      </w:r>
      <w:r>
        <w:rPr>
          <w:sz w:val="28"/>
          <w:szCs w:val="28"/>
        </w:rPr>
        <w:t>国家重点</w:t>
      </w:r>
      <w:r>
        <w:rPr>
          <w:rFonts w:hint="eastAsia"/>
          <w:sz w:val="28"/>
          <w:szCs w:val="28"/>
        </w:rPr>
        <w:t>实验室、国家工程实验室、国家工程（技术）研究中心、国家能源研发（实验）中心副主任、工程学术（技术）委员会主任，国家工程实验室、国家能源研发（实验）中心学术委员会主任；</w:t>
      </w:r>
    </w:p>
    <w:p>
      <w:pPr>
        <w:ind w:firstLine="280" w:firstLineChars="100"/>
        <w:rPr>
          <w:sz w:val="28"/>
          <w:szCs w:val="28"/>
        </w:rPr>
      </w:pPr>
      <w:bookmarkStart w:id="33" w:name="bookmark89"/>
      <w:r>
        <w:rPr>
          <w:rFonts w:hint="eastAsia"/>
          <w:sz w:val="28"/>
          <w:szCs w:val="28"/>
        </w:rPr>
        <w:t>（</w:t>
      </w:r>
      <w:bookmarkEnd w:id="33"/>
      <w:r>
        <w:rPr>
          <w:sz w:val="28"/>
          <w:szCs w:val="28"/>
        </w:rPr>
        <w:t>6</w:t>
      </w:r>
      <w:r>
        <w:rPr>
          <w:rFonts w:hint="eastAsia"/>
          <w:sz w:val="28"/>
          <w:szCs w:val="28"/>
        </w:rPr>
        <w:t>）</w:t>
      </w:r>
      <w:r>
        <w:rPr>
          <w:sz w:val="28"/>
          <w:szCs w:val="28"/>
        </w:rPr>
        <w:t>省、部（重点）</w:t>
      </w:r>
      <w:r>
        <w:rPr>
          <w:rFonts w:hint="eastAsia"/>
          <w:sz w:val="28"/>
          <w:szCs w:val="28"/>
        </w:rPr>
        <w:t>实验室主任、学术委员会主任，</w:t>
      </w:r>
      <w:r>
        <w:rPr>
          <w:sz w:val="28"/>
          <w:szCs w:val="28"/>
        </w:rPr>
        <w:t>省、部工程</w:t>
      </w:r>
      <w:r>
        <w:rPr>
          <w:rFonts w:hint="eastAsia"/>
          <w:sz w:val="28"/>
          <w:szCs w:val="28"/>
        </w:rPr>
        <w:t>实验室主任，省、部工程研究中心主任（含筹建</w:t>
      </w:r>
      <w:r>
        <w:rPr>
          <w:sz w:val="28"/>
          <w:szCs w:val="28"/>
        </w:rPr>
        <w:t xml:space="preserve"> 1年以上</w:t>
      </w:r>
      <w:r>
        <w:rPr>
          <w:rFonts w:hint="eastAsia"/>
          <w:sz w:val="28"/>
          <w:szCs w:val="28"/>
        </w:rPr>
        <w:t>项目</w:t>
      </w:r>
      <w:r>
        <w:rPr>
          <w:sz w:val="28"/>
          <w:szCs w:val="28"/>
        </w:rPr>
        <w:t>）（每</w:t>
      </w:r>
      <w:r>
        <w:rPr>
          <w:rFonts w:hint="eastAsia"/>
          <w:sz w:val="28"/>
          <w:szCs w:val="28"/>
        </w:rPr>
        <w:t>项仅可申报</w:t>
      </w:r>
      <w:r>
        <w:rPr>
          <w:sz w:val="28"/>
          <w:szCs w:val="28"/>
        </w:rPr>
        <w:t>1人）；</w:t>
      </w:r>
    </w:p>
    <w:p>
      <w:pPr>
        <w:ind w:firstLine="280" w:firstLineChars="100"/>
        <w:rPr>
          <w:sz w:val="28"/>
          <w:szCs w:val="28"/>
        </w:rPr>
      </w:pPr>
      <w:bookmarkStart w:id="34" w:name="bookmark90"/>
      <w:r>
        <w:rPr>
          <w:rFonts w:hint="eastAsia"/>
          <w:sz w:val="28"/>
          <w:szCs w:val="28"/>
        </w:rPr>
        <w:t>（</w:t>
      </w:r>
      <w:bookmarkEnd w:id="34"/>
      <w:r>
        <w:rPr>
          <w:sz w:val="28"/>
          <w:szCs w:val="28"/>
        </w:rPr>
        <w:t>7</w:t>
      </w:r>
      <w:r>
        <w:rPr>
          <w:rFonts w:hint="eastAsia"/>
          <w:sz w:val="28"/>
          <w:szCs w:val="28"/>
        </w:rPr>
        <w:t>）</w:t>
      </w:r>
      <w:r>
        <w:rPr>
          <w:sz w:val="28"/>
          <w:szCs w:val="28"/>
        </w:rPr>
        <w:t>国家社会科学基金重点</w:t>
      </w:r>
      <w:r>
        <w:rPr>
          <w:rFonts w:hint="eastAsia"/>
          <w:sz w:val="28"/>
          <w:szCs w:val="28"/>
        </w:rPr>
        <w:t>项目主持人，且项目通过结题验收；教育部哲学社会科学研究重大攻关项目，且项目</w:t>
      </w:r>
      <w:r>
        <w:rPr>
          <w:sz w:val="28"/>
          <w:szCs w:val="28"/>
        </w:rPr>
        <w:t>通</w:t>
      </w:r>
      <w:r>
        <w:rPr>
          <w:rFonts w:hint="eastAsia"/>
          <w:sz w:val="28"/>
          <w:szCs w:val="28"/>
        </w:rPr>
        <w:t>过结题验收；</w:t>
      </w:r>
    </w:p>
    <w:p>
      <w:pPr>
        <w:ind w:firstLine="280" w:firstLineChars="100"/>
        <w:rPr>
          <w:sz w:val="28"/>
          <w:szCs w:val="28"/>
        </w:rPr>
      </w:pPr>
      <w:bookmarkStart w:id="35" w:name="bookmark100"/>
      <w:bookmarkEnd w:id="35"/>
      <w:bookmarkStart w:id="36" w:name="bookmark99"/>
      <w:bookmarkEnd w:id="36"/>
      <w:r>
        <w:rPr>
          <w:rFonts w:hint="eastAsia"/>
          <w:sz w:val="28"/>
          <w:szCs w:val="28"/>
        </w:rPr>
        <w:t>（8）</w:t>
      </w:r>
      <w:r>
        <w:rPr>
          <w:sz w:val="28"/>
          <w:szCs w:val="28"/>
        </w:rPr>
        <w:t>国家“特支</w:t>
      </w:r>
      <w:r>
        <w:rPr>
          <w:rFonts w:hint="eastAsia"/>
          <w:sz w:val="28"/>
          <w:szCs w:val="28"/>
        </w:rPr>
        <w:t>计划</w:t>
      </w:r>
      <w:r>
        <w:rPr>
          <w:sz w:val="28"/>
          <w:szCs w:val="28"/>
        </w:rPr>
        <w:t>”教学名</w:t>
      </w:r>
      <w:r>
        <w:rPr>
          <w:rFonts w:hint="eastAsia"/>
          <w:sz w:val="28"/>
          <w:szCs w:val="28"/>
        </w:rPr>
        <w:t>师</w:t>
      </w:r>
      <w:r>
        <w:rPr>
          <w:sz w:val="28"/>
          <w:szCs w:val="28"/>
        </w:rPr>
        <w:t>(高校)、青年拔尖人才, 国家“百千万人才工程”第二</w:t>
      </w:r>
      <w:r>
        <w:rPr>
          <w:rFonts w:hint="eastAsia"/>
          <w:sz w:val="28"/>
          <w:szCs w:val="28"/>
        </w:rPr>
        <w:t>层次入选者；</w:t>
      </w:r>
    </w:p>
    <w:p>
      <w:pPr>
        <w:ind w:firstLine="280" w:firstLineChars="100"/>
        <w:rPr>
          <w:sz w:val="28"/>
          <w:szCs w:val="28"/>
        </w:rPr>
      </w:pPr>
      <w:bookmarkStart w:id="37" w:name="bookmark101"/>
      <w:bookmarkEnd w:id="37"/>
      <w:r>
        <w:rPr>
          <w:rFonts w:hint="eastAsia"/>
          <w:sz w:val="28"/>
          <w:szCs w:val="28"/>
        </w:rPr>
        <w:t>（9）</w:t>
      </w:r>
      <w:r>
        <w:rPr>
          <w:sz w:val="28"/>
          <w:szCs w:val="28"/>
        </w:rPr>
        <w:t>“</w:t>
      </w:r>
      <w:r>
        <w:rPr>
          <w:rFonts w:hint="eastAsia"/>
          <w:sz w:val="28"/>
          <w:szCs w:val="28"/>
        </w:rPr>
        <w:t>长</w:t>
      </w:r>
      <w:r>
        <w:rPr>
          <w:sz w:val="28"/>
          <w:szCs w:val="28"/>
        </w:rPr>
        <w:t>江学者</w:t>
      </w:r>
      <w:r>
        <w:rPr>
          <w:rFonts w:hint="eastAsia"/>
          <w:sz w:val="28"/>
          <w:szCs w:val="28"/>
        </w:rPr>
        <w:t>奖励计划</w:t>
      </w:r>
      <w:r>
        <w:rPr>
          <w:sz w:val="28"/>
          <w:szCs w:val="28"/>
        </w:rPr>
        <w:t>”青年</w:t>
      </w:r>
      <w:r>
        <w:rPr>
          <w:rFonts w:hint="eastAsia"/>
          <w:sz w:val="28"/>
          <w:szCs w:val="28"/>
        </w:rPr>
        <w:t>项目入选者；</w:t>
      </w:r>
    </w:p>
    <w:p>
      <w:pPr>
        <w:ind w:firstLine="280" w:firstLineChars="100"/>
        <w:rPr>
          <w:sz w:val="28"/>
          <w:szCs w:val="28"/>
        </w:rPr>
      </w:pPr>
      <w:bookmarkStart w:id="38" w:name="bookmark102"/>
      <w:bookmarkEnd w:id="38"/>
      <w:r>
        <w:rPr>
          <w:rFonts w:hint="eastAsia"/>
          <w:sz w:val="28"/>
          <w:szCs w:val="28"/>
        </w:rPr>
        <w:t>（10）</w:t>
      </w:r>
      <w:r>
        <w:rPr>
          <w:sz w:val="28"/>
          <w:szCs w:val="28"/>
        </w:rPr>
        <w:t>广</w:t>
      </w:r>
      <w:r>
        <w:rPr>
          <w:rFonts w:hint="eastAsia"/>
          <w:sz w:val="28"/>
          <w:szCs w:val="28"/>
        </w:rPr>
        <w:t>东省</w:t>
      </w:r>
      <w:r>
        <w:rPr>
          <w:sz w:val="28"/>
          <w:szCs w:val="28"/>
        </w:rPr>
        <w:t>“特支</w:t>
      </w:r>
      <w:r>
        <w:rPr>
          <w:rFonts w:hint="eastAsia"/>
          <w:sz w:val="28"/>
          <w:szCs w:val="28"/>
        </w:rPr>
        <w:t>计划</w:t>
      </w:r>
      <w:r>
        <w:rPr>
          <w:sz w:val="28"/>
          <w:szCs w:val="28"/>
        </w:rPr>
        <w:t>”</w:t>
      </w:r>
      <w:r>
        <w:rPr>
          <w:rFonts w:hint="eastAsia"/>
          <w:sz w:val="28"/>
          <w:szCs w:val="28"/>
        </w:rPr>
        <w:t>领军人才；</w:t>
      </w:r>
    </w:p>
    <w:p>
      <w:pPr>
        <w:ind w:firstLine="280" w:firstLineChars="100"/>
        <w:rPr>
          <w:sz w:val="28"/>
          <w:szCs w:val="28"/>
        </w:rPr>
      </w:pPr>
      <w:bookmarkStart w:id="39" w:name="bookmark103"/>
      <w:bookmarkEnd w:id="39"/>
      <w:r>
        <w:rPr>
          <w:rFonts w:hint="eastAsia"/>
          <w:sz w:val="28"/>
          <w:szCs w:val="28"/>
        </w:rPr>
        <w:t>（11）</w:t>
      </w:r>
      <w:r>
        <w:rPr>
          <w:sz w:val="28"/>
          <w:szCs w:val="28"/>
        </w:rPr>
        <w:t>广</w:t>
      </w:r>
      <w:r>
        <w:rPr>
          <w:rFonts w:hint="eastAsia"/>
          <w:sz w:val="28"/>
          <w:szCs w:val="28"/>
        </w:rPr>
        <w:t>东省高等学校</w:t>
      </w:r>
      <w:r>
        <w:rPr>
          <w:sz w:val="28"/>
          <w:szCs w:val="28"/>
        </w:rPr>
        <w:t>“千百十工程”国家</w:t>
      </w:r>
      <w:r>
        <w:rPr>
          <w:rFonts w:hint="eastAsia"/>
          <w:sz w:val="28"/>
          <w:szCs w:val="28"/>
        </w:rPr>
        <w:t>级培养对象；</w:t>
      </w:r>
    </w:p>
    <w:p>
      <w:pPr>
        <w:ind w:firstLine="280" w:firstLineChars="100"/>
        <w:rPr>
          <w:sz w:val="28"/>
          <w:szCs w:val="28"/>
        </w:rPr>
      </w:pPr>
      <w:bookmarkStart w:id="40" w:name="bookmark104"/>
      <w:bookmarkEnd w:id="40"/>
      <w:r>
        <w:rPr>
          <w:rFonts w:hint="eastAsia"/>
          <w:sz w:val="28"/>
          <w:szCs w:val="28"/>
        </w:rPr>
        <w:t>（12）</w:t>
      </w:r>
      <w:r>
        <w:rPr>
          <w:sz w:val="28"/>
          <w:szCs w:val="28"/>
        </w:rPr>
        <w:t>“珠江学者”特聘教授；</w:t>
      </w:r>
    </w:p>
    <w:p>
      <w:pPr>
        <w:ind w:firstLine="280" w:firstLineChars="100"/>
        <w:rPr>
          <w:sz w:val="28"/>
          <w:szCs w:val="28"/>
        </w:rPr>
      </w:pPr>
      <w:bookmarkStart w:id="41" w:name="bookmark105"/>
      <w:bookmarkEnd w:id="41"/>
      <w:r>
        <w:rPr>
          <w:rFonts w:hint="eastAsia"/>
          <w:sz w:val="28"/>
          <w:szCs w:val="28"/>
        </w:rPr>
        <w:t>（13）</w:t>
      </w:r>
      <w:r>
        <w:rPr>
          <w:sz w:val="28"/>
          <w:szCs w:val="28"/>
        </w:rPr>
        <w:t>广</w:t>
      </w:r>
      <w:r>
        <w:rPr>
          <w:rFonts w:hint="eastAsia"/>
          <w:sz w:val="28"/>
          <w:szCs w:val="28"/>
        </w:rPr>
        <w:t>东省</w:t>
      </w:r>
      <w:r>
        <w:rPr>
          <w:sz w:val="28"/>
          <w:szCs w:val="28"/>
        </w:rPr>
        <w:t>“珠江人才</w:t>
      </w:r>
      <w:r>
        <w:rPr>
          <w:rFonts w:hint="eastAsia"/>
          <w:sz w:val="28"/>
          <w:szCs w:val="28"/>
        </w:rPr>
        <w:t>计划</w:t>
      </w:r>
      <w:r>
        <w:rPr>
          <w:sz w:val="28"/>
          <w:szCs w:val="28"/>
        </w:rPr>
        <w:t>”</w:t>
      </w:r>
      <w:r>
        <w:rPr>
          <w:rFonts w:hint="eastAsia"/>
          <w:sz w:val="28"/>
          <w:szCs w:val="28"/>
        </w:rPr>
        <w:t>创新创业团队带头人、</w:t>
      </w:r>
      <w:r>
        <w:rPr>
          <w:sz w:val="28"/>
          <w:szCs w:val="28"/>
        </w:rPr>
        <w:t>科技</w:t>
      </w:r>
      <w:r>
        <w:rPr>
          <w:rFonts w:hint="eastAsia"/>
          <w:sz w:val="28"/>
          <w:szCs w:val="28"/>
        </w:rPr>
        <w:t>创新领军人才；</w:t>
      </w:r>
    </w:p>
    <w:p>
      <w:pPr>
        <w:ind w:firstLine="280" w:firstLineChars="100"/>
        <w:rPr>
          <w:sz w:val="28"/>
          <w:szCs w:val="28"/>
        </w:rPr>
      </w:pPr>
      <w:bookmarkStart w:id="42" w:name="bookmark107"/>
      <w:bookmarkEnd w:id="42"/>
      <w:r>
        <w:rPr>
          <w:rFonts w:hint="eastAsia"/>
          <w:sz w:val="28"/>
          <w:szCs w:val="28"/>
        </w:rPr>
        <w:t>（14）</w:t>
      </w:r>
      <w:r>
        <w:rPr>
          <w:sz w:val="28"/>
          <w:szCs w:val="28"/>
        </w:rPr>
        <w:t>中国科学院“百人</w:t>
      </w:r>
      <w:r>
        <w:rPr>
          <w:rFonts w:hint="eastAsia"/>
          <w:sz w:val="28"/>
          <w:szCs w:val="28"/>
        </w:rPr>
        <w:t>计划</w:t>
      </w:r>
      <w:r>
        <w:rPr>
          <w:sz w:val="28"/>
          <w:szCs w:val="28"/>
        </w:rPr>
        <w:t>”人</w:t>
      </w:r>
      <w:r>
        <w:rPr>
          <w:rFonts w:hint="eastAsia"/>
          <w:sz w:val="28"/>
          <w:szCs w:val="28"/>
        </w:rPr>
        <w:t>选；</w:t>
      </w:r>
    </w:p>
    <w:p>
      <w:pPr>
        <w:ind w:firstLine="280" w:firstLineChars="100"/>
        <w:rPr>
          <w:sz w:val="28"/>
          <w:szCs w:val="28"/>
        </w:rPr>
      </w:pPr>
      <w:r>
        <w:rPr>
          <w:rFonts w:hint="eastAsia"/>
          <w:sz w:val="28"/>
          <w:szCs w:val="28"/>
        </w:rPr>
        <w:t>（1</w:t>
      </w:r>
      <w:r>
        <w:rPr>
          <w:sz w:val="28"/>
          <w:szCs w:val="28"/>
        </w:rPr>
        <w:t>5</w:t>
      </w:r>
      <w:r>
        <w:rPr>
          <w:rFonts w:hint="eastAsia"/>
          <w:sz w:val="28"/>
          <w:szCs w:val="28"/>
        </w:rPr>
        <w:t>）其他学术地位、水平与此相当人选。</w:t>
      </w:r>
    </w:p>
    <w:p>
      <w:pPr>
        <w:ind w:firstLine="280" w:firstLineChars="100"/>
        <w:rPr>
          <w:sz w:val="28"/>
          <w:szCs w:val="28"/>
        </w:rPr>
      </w:pPr>
      <w:r>
        <w:rPr>
          <w:rFonts w:hint="eastAsia"/>
          <w:sz w:val="28"/>
          <w:szCs w:val="28"/>
        </w:rPr>
        <w:t>6.地方级领军人才</w:t>
      </w:r>
      <w:r>
        <w:rPr>
          <w:sz w:val="28"/>
          <w:szCs w:val="28"/>
        </w:rPr>
        <w:t>需</w:t>
      </w:r>
      <w:r>
        <w:rPr>
          <w:rFonts w:hint="eastAsia"/>
          <w:sz w:val="28"/>
          <w:szCs w:val="28"/>
        </w:rPr>
        <w:t>获得以下奖项之一：</w:t>
      </w:r>
    </w:p>
    <w:p>
      <w:pPr>
        <w:ind w:firstLine="280" w:firstLineChars="100"/>
        <w:rPr>
          <w:sz w:val="28"/>
          <w:szCs w:val="28"/>
        </w:rPr>
      </w:pPr>
      <w:bookmarkStart w:id="43" w:name="bookmark123"/>
      <w:bookmarkEnd w:id="43"/>
      <w:r>
        <w:rPr>
          <w:rFonts w:hint="eastAsia"/>
          <w:sz w:val="28"/>
          <w:szCs w:val="28"/>
        </w:rPr>
        <w:t>（1）</w:t>
      </w:r>
      <w:r>
        <w:rPr>
          <w:sz w:val="28"/>
          <w:szCs w:val="28"/>
        </w:rPr>
        <w:t>国家</w:t>
      </w:r>
      <w:r>
        <w:rPr>
          <w:rFonts w:hint="eastAsia"/>
          <w:sz w:val="28"/>
          <w:szCs w:val="28"/>
        </w:rPr>
        <w:t>级教学成果一等奖第一完成人</w:t>
      </w:r>
      <w:r>
        <w:rPr>
          <w:sz w:val="28"/>
          <w:szCs w:val="28"/>
        </w:rPr>
        <w:t>(高等学校)；</w:t>
      </w:r>
    </w:p>
    <w:p>
      <w:pPr>
        <w:ind w:firstLine="280" w:firstLineChars="100"/>
        <w:rPr>
          <w:sz w:val="28"/>
          <w:szCs w:val="28"/>
        </w:rPr>
      </w:pPr>
      <w:bookmarkStart w:id="44" w:name="bookmark124"/>
      <w:bookmarkEnd w:id="44"/>
      <w:r>
        <w:rPr>
          <w:rFonts w:hint="eastAsia"/>
          <w:sz w:val="28"/>
          <w:szCs w:val="28"/>
        </w:rPr>
        <w:t>（2）</w:t>
      </w:r>
      <w:r>
        <w:rPr>
          <w:sz w:val="28"/>
          <w:szCs w:val="28"/>
        </w:rPr>
        <w:t>教育部高等学校</w:t>
      </w:r>
      <w:r>
        <w:rPr>
          <w:rFonts w:hint="eastAsia"/>
          <w:sz w:val="28"/>
          <w:szCs w:val="28"/>
        </w:rPr>
        <w:t>优秀科学研究成果奖</w:t>
      </w:r>
      <w:r>
        <w:rPr>
          <w:sz w:val="28"/>
          <w:szCs w:val="28"/>
        </w:rPr>
        <w:t>(人文社会科学)一等</w:t>
      </w:r>
      <w:r>
        <w:rPr>
          <w:rFonts w:hint="eastAsia"/>
          <w:sz w:val="28"/>
          <w:szCs w:val="28"/>
        </w:rPr>
        <w:t>奖获奖项目完成人前</w:t>
      </w:r>
      <w:r>
        <w:rPr>
          <w:sz w:val="28"/>
          <w:szCs w:val="28"/>
        </w:rPr>
        <w:t>3名；</w:t>
      </w:r>
    </w:p>
    <w:p>
      <w:pPr>
        <w:ind w:firstLine="280" w:firstLineChars="100"/>
        <w:rPr>
          <w:sz w:val="28"/>
          <w:szCs w:val="28"/>
        </w:rPr>
      </w:pPr>
      <w:bookmarkStart w:id="45" w:name="bookmark125"/>
      <w:bookmarkEnd w:id="45"/>
      <w:r>
        <w:rPr>
          <w:rFonts w:hint="eastAsia"/>
          <w:sz w:val="28"/>
          <w:szCs w:val="28"/>
        </w:rPr>
        <w:t>（3）</w:t>
      </w:r>
      <w:r>
        <w:rPr>
          <w:sz w:val="28"/>
          <w:szCs w:val="28"/>
        </w:rPr>
        <w:t>省、部、</w:t>
      </w:r>
      <w:r>
        <w:rPr>
          <w:rFonts w:hint="eastAsia"/>
          <w:sz w:val="28"/>
          <w:szCs w:val="28"/>
        </w:rPr>
        <w:t>军队、国防科学技术奖二等奖完成人前</w:t>
      </w:r>
      <w:r>
        <w:rPr>
          <w:sz w:val="28"/>
          <w:szCs w:val="28"/>
        </w:rPr>
        <w:t>3名；</w:t>
      </w:r>
    </w:p>
    <w:p>
      <w:pPr>
        <w:ind w:firstLine="280" w:firstLineChars="100"/>
        <w:rPr>
          <w:sz w:val="28"/>
          <w:szCs w:val="28"/>
        </w:rPr>
      </w:pPr>
      <w:bookmarkStart w:id="46" w:name="bookmark126"/>
      <w:bookmarkEnd w:id="46"/>
      <w:r>
        <w:rPr>
          <w:rFonts w:hint="eastAsia"/>
          <w:sz w:val="28"/>
          <w:szCs w:val="28"/>
        </w:rPr>
        <w:t>（4）</w:t>
      </w:r>
      <w:r>
        <w:rPr>
          <w:sz w:val="28"/>
          <w:szCs w:val="28"/>
        </w:rPr>
        <w:t>省(哲学)社会科学</w:t>
      </w:r>
      <w:r>
        <w:rPr>
          <w:rFonts w:hint="eastAsia"/>
          <w:sz w:val="28"/>
          <w:szCs w:val="28"/>
        </w:rPr>
        <w:t>优秀成果奖一等奖第一完成</w:t>
      </w:r>
      <w:r>
        <w:rPr>
          <w:sz w:val="28"/>
          <w:szCs w:val="28"/>
        </w:rPr>
        <w:t>人；</w:t>
      </w:r>
    </w:p>
    <w:p>
      <w:pPr>
        <w:ind w:firstLine="280" w:firstLineChars="100"/>
        <w:rPr>
          <w:sz w:val="28"/>
          <w:szCs w:val="28"/>
        </w:rPr>
      </w:pPr>
      <w:bookmarkStart w:id="47" w:name="bookmark136"/>
      <w:bookmarkEnd w:id="47"/>
      <w:r>
        <w:rPr>
          <w:rFonts w:hint="eastAsia"/>
          <w:sz w:val="28"/>
          <w:szCs w:val="28"/>
        </w:rPr>
        <w:t>或</w:t>
      </w:r>
      <w:r>
        <w:rPr>
          <w:sz w:val="28"/>
          <w:szCs w:val="28"/>
        </w:rPr>
        <w:t>担任以下</w:t>
      </w:r>
      <w:r>
        <w:rPr>
          <w:rFonts w:hint="eastAsia"/>
          <w:sz w:val="28"/>
          <w:szCs w:val="28"/>
        </w:rPr>
        <w:t>职务者：</w:t>
      </w:r>
    </w:p>
    <w:p>
      <w:pPr>
        <w:ind w:firstLine="280" w:firstLineChars="100"/>
        <w:rPr>
          <w:sz w:val="28"/>
          <w:szCs w:val="28"/>
        </w:rPr>
      </w:pPr>
      <w:bookmarkStart w:id="48" w:name="bookmark137"/>
      <w:bookmarkEnd w:id="48"/>
      <w:r>
        <w:rPr>
          <w:rFonts w:hint="eastAsia"/>
          <w:sz w:val="28"/>
          <w:szCs w:val="28"/>
        </w:rPr>
        <w:t>（1）</w:t>
      </w:r>
      <w:r>
        <w:rPr>
          <w:sz w:val="28"/>
          <w:szCs w:val="28"/>
        </w:rPr>
        <w:t>“国家</w:t>
      </w:r>
      <w:r>
        <w:rPr>
          <w:rFonts w:hint="eastAsia"/>
          <w:sz w:val="28"/>
          <w:szCs w:val="28"/>
        </w:rPr>
        <w:t>软科学研究计划</w:t>
      </w:r>
      <w:r>
        <w:rPr>
          <w:sz w:val="28"/>
          <w:szCs w:val="28"/>
        </w:rPr>
        <w:t>”面上</w:t>
      </w:r>
      <w:r>
        <w:rPr>
          <w:rFonts w:hint="eastAsia"/>
          <w:sz w:val="28"/>
          <w:szCs w:val="28"/>
        </w:rPr>
        <w:t>项目第一负责人，</w:t>
      </w:r>
      <w:r>
        <w:rPr>
          <w:sz w:val="28"/>
          <w:szCs w:val="28"/>
        </w:rPr>
        <w:t>且</w:t>
      </w:r>
      <w:r>
        <w:rPr>
          <w:rFonts w:hint="eastAsia"/>
          <w:sz w:val="28"/>
          <w:szCs w:val="28"/>
        </w:rPr>
        <w:t>课题通过结题验收；</w:t>
      </w:r>
    </w:p>
    <w:p>
      <w:pPr>
        <w:ind w:firstLine="280" w:firstLineChars="100"/>
        <w:rPr>
          <w:sz w:val="28"/>
          <w:szCs w:val="28"/>
        </w:rPr>
      </w:pPr>
      <w:bookmarkStart w:id="49" w:name="bookmark138"/>
      <w:bookmarkEnd w:id="49"/>
      <w:r>
        <w:rPr>
          <w:rFonts w:hint="eastAsia"/>
          <w:sz w:val="28"/>
          <w:szCs w:val="28"/>
        </w:rPr>
        <w:t>（2）</w:t>
      </w:r>
      <w:r>
        <w:rPr>
          <w:sz w:val="28"/>
          <w:szCs w:val="28"/>
        </w:rPr>
        <w:t>科技部国</w:t>
      </w:r>
      <w:r>
        <w:rPr>
          <w:rFonts w:hint="eastAsia"/>
          <w:sz w:val="28"/>
          <w:szCs w:val="28"/>
        </w:rPr>
        <w:t>际科技合作计划项目中方主要参加人员</w:t>
      </w:r>
      <w:r>
        <w:rPr>
          <w:sz w:val="28"/>
          <w:szCs w:val="28"/>
        </w:rPr>
        <w:t>前3名，且完成</w:t>
      </w:r>
      <w:r>
        <w:rPr>
          <w:rFonts w:hint="eastAsia"/>
          <w:sz w:val="28"/>
          <w:szCs w:val="28"/>
        </w:rPr>
        <w:t>项目通过验收；</w:t>
      </w:r>
    </w:p>
    <w:p>
      <w:pPr>
        <w:ind w:firstLine="280" w:firstLineChars="100"/>
        <w:rPr>
          <w:sz w:val="28"/>
          <w:szCs w:val="28"/>
        </w:rPr>
      </w:pPr>
      <w:bookmarkStart w:id="50" w:name="bookmark139"/>
      <w:bookmarkEnd w:id="50"/>
      <w:r>
        <w:rPr>
          <w:rFonts w:hint="eastAsia"/>
          <w:sz w:val="28"/>
          <w:szCs w:val="28"/>
        </w:rPr>
        <w:t>（3）</w:t>
      </w:r>
      <w:r>
        <w:rPr>
          <w:sz w:val="28"/>
          <w:szCs w:val="28"/>
        </w:rPr>
        <w:t>国家科技重大</w:t>
      </w:r>
      <w:r>
        <w:rPr>
          <w:rFonts w:hint="eastAsia"/>
          <w:sz w:val="28"/>
          <w:szCs w:val="28"/>
        </w:rPr>
        <w:t>专项分课题副组长前</w:t>
      </w:r>
      <w:r>
        <w:rPr>
          <w:sz w:val="28"/>
          <w:szCs w:val="28"/>
        </w:rPr>
        <w:t>2名，且</w:t>
      </w:r>
      <w:r>
        <w:rPr>
          <w:rFonts w:hint="eastAsia"/>
          <w:sz w:val="28"/>
          <w:szCs w:val="28"/>
        </w:rPr>
        <w:t>项目</w:t>
      </w:r>
      <w:r>
        <w:rPr>
          <w:sz w:val="28"/>
          <w:szCs w:val="28"/>
        </w:rPr>
        <w:t xml:space="preserve"> (</w:t>
      </w:r>
      <w:r>
        <w:rPr>
          <w:rFonts w:hint="eastAsia"/>
          <w:sz w:val="28"/>
          <w:szCs w:val="28"/>
        </w:rPr>
        <w:t>课题</w:t>
      </w:r>
      <w:r>
        <w:rPr>
          <w:sz w:val="28"/>
          <w:szCs w:val="28"/>
        </w:rPr>
        <w:t>)通</w:t>
      </w:r>
      <w:r>
        <w:rPr>
          <w:rFonts w:hint="eastAsia"/>
          <w:sz w:val="28"/>
          <w:szCs w:val="28"/>
        </w:rPr>
        <w:t>过验收；</w:t>
      </w:r>
    </w:p>
    <w:p>
      <w:pPr>
        <w:ind w:firstLine="280" w:firstLineChars="100"/>
        <w:rPr>
          <w:sz w:val="28"/>
          <w:szCs w:val="28"/>
        </w:rPr>
      </w:pPr>
      <w:bookmarkStart w:id="51" w:name="bookmark140"/>
      <w:bookmarkEnd w:id="51"/>
      <w:r>
        <w:rPr>
          <w:rFonts w:hint="eastAsia"/>
          <w:sz w:val="28"/>
          <w:szCs w:val="28"/>
        </w:rPr>
        <w:t>（4）</w:t>
      </w:r>
      <w:r>
        <w:rPr>
          <w:sz w:val="28"/>
          <w:szCs w:val="28"/>
        </w:rPr>
        <w:t>担任全国</w:t>
      </w:r>
      <w:r>
        <w:rPr>
          <w:rFonts w:hint="eastAsia"/>
          <w:sz w:val="28"/>
          <w:szCs w:val="28"/>
        </w:rPr>
        <w:t>专业标准化技术委员会分技术委员会主</w:t>
      </w:r>
      <w:r>
        <w:rPr>
          <w:sz w:val="28"/>
          <w:szCs w:val="28"/>
        </w:rPr>
        <w:t>任委</w:t>
      </w:r>
      <w:r>
        <w:rPr>
          <w:rFonts w:hint="eastAsia"/>
          <w:sz w:val="28"/>
          <w:szCs w:val="28"/>
        </w:rPr>
        <w:t>员；</w:t>
      </w:r>
    </w:p>
    <w:p>
      <w:pPr>
        <w:ind w:firstLine="280" w:firstLineChars="100"/>
        <w:rPr>
          <w:sz w:val="28"/>
          <w:szCs w:val="28"/>
        </w:rPr>
      </w:pPr>
      <w:bookmarkStart w:id="52" w:name="bookmark141"/>
      <w:bookmarkEnd w:id="52"/>
      <w:bookmarkStart w:id="53" w:name="bookmark148"/>
      <w:bookmarkEnd w:id="53"/>
      <w:bookmarkStart w:id="54" w:name="bookmark149"/>
      <w:bookmarkEnd w:id="54"/>
      <w:bookmarkStart w:id="55" w:name="bookmark147"/>
      <w:bookmarkEnd w:id="55"/>
      <w:r>
        <w:rPr>
          <w:rFonts w:hint="eastAsia"/>
          <w:sz w:val="28"/>
          <w:szCs w:val="28"/>
        </w:rPr>
        <w:t>（5）</w:t>
      </w:r>
      <w:r>
        <w:rPr>
          <w:sz w:val="28"/>
          <w:szCs w:val="28"/>
        </w:rPr>
        <w:t>教育部“新世</w:t>
      </w:r>
      <w:r>
        <w:rPr>
          <w:rFonts w:hint="eastAsia"/>
          <w:sz w:val="28"/>
          <w:szCs w:val="28"/>
        </w:rPr>
        <w:t>纪优秀人才支持计划</w:t>
      </w:r>
      <w:r>
        <w:rPr>
          <w:sz w:val="28"/>
          <w:szCs w:val="28"/>
        </w:rPr>
        <w:t>”入</w:t>
      </w:r>
      <w:r>
        <w:rPr>
          <w:rFonts w:hint="eastAsia"/>
          <w:sz w:val="28"/>
          <w:szCs w:val="28"/>
        </w:rPr>
        <w:t>选者；</w:t>
      </w:r>
    </w:p>
    <w:p>
      <w:pPr>
        <w:ind w:firstLine="280" w:firstLineChars="100"/>
        <w:rPr>
          <w:sz w:val="28"/>
          <w:szCs w:val="28"/>
        </w:rPr>
      </w:pPr>
      <w:bookmarkStart w:id="56" w:name="bookmark150"/>
      <w:bookmarkEnd w:id="56"/>
      <w:r>
        <w:rPr>
          <w:rFonts w:hint="eastAsia"/>
          <w:sz w:val="28"/>
          <w:szCs w:val="28"/>
        </w:rPr>
        <w:t>（6）</w:t>
      </w:r>
      <w:r>
        <w:rPr>
          <w:sz w:val="28"/>
          <w:szCs w:val="28"/>
        </w:rPr>
        <w:t>青年珠江学者；</w:t>
      </w:r>
    </w:p>
    <w:p>
      <w:pPr>
        <w:ind w:firstLine="280" w:firstLineChars="100"/>
        <w:rPr>
          <w:sz w:val="28"/>
          <w:szCs w:val="28"/>
        </w:rPr>
      </w:pPr>
      <w:bookmarkStart w:id="57" w:name="bookmark151"/>
      <w:bookmarkEnd w:id="57"/>
      <w:bookmarkStart w:id="58" w:name="bookmark156"/>
      <w:bookmarkEnd w:id="58"/>
      <w:r>
        <w:rPr>
          <w:rFonts w:hint="eastAsia"/>
          <w:sz w:val="28"/>
          <w:szCs w:val="28"/>
        </w:rPr>
        <w:t>（7）获得国家自然科学基金面上项目、重大研究计划项</w:t>
      </w:r>
      <w:r>
        <w:rPr>
          <w:sz w:val="28"/>
          <w:szCs w:val="28"/>
        </w:rPr>
        <w:t>目</w:t>
      </w:r>
      <w:r>
        <w:rPr>
          <w:rFonts w:hint="eastAsia"/>
          <w:sz w:val="28"/>
          <w:szCs w:val="28"/>
        </w:rPr>
        <w:t>资助的项目负责人，且课题通过结题验收；</w:t>
      </w:r>
    </w:p>
    <w:p>
      <w:pPr>
        <w:ind w:firstLine="280" w:firstLineChars="100"/>
        <w:rPr>
          <w:sz w:val="28"/>
          <w:szCs w:val="28"/>
        </w:rPr>
      </w:pPr>
      <w:bookmarkStart w:id="59" w:name="bookmark157"/>
      <w:bookmarkEnd w:id="59"/>
      <w:r>
        <w:rPr>
          <w:rFonts w:hint="eastAsia"/>
          <w:sz w:val="28"/>
          <w:szCs w:val="28"/>
        </w:rPr>
        <w:t>（8）</w:t>
      </w:r>
      <w:r>
        <w:rPr>
          <w:sz w:val="28"/>
          <w:szCs w:val="28"/>
        </w:rPr>
        <w:t>在世界知名大学</w:t>
      </w:r>
      <w:r>
        <w:rPr>
          <w:rFonts w:hint="eastAsia"/>
          <w:sz w:val="28"/>
          <w:szCs w:val="28"/>
        </w:rPr>
        <w:t>获得博士学位，且近</w:t>
      </w:r>
      <w:r>
        <w:rPr>
          <w:sz w:val="28"/>
          <w:szCs w:val="28"/>
        </w:rPr>
        <w:t>5 年，以第一作者或通</w:t>
      </w:r>
      <w:r>
        <w:rPr>
          <w:rFonts w:hint="eastAsia"/>
          <w:sz w:val="28"/>
          <w:szCs w:val="28"/>
        </w:rPr>
        <w:t>讯作者，在国际高水平科技期刊（期刊</w:t>
      </w:r>
      <w:r>
        <w:rPr>
          <w:sz w:val="28"/>
          <w:szCs w:val="28"/>
        </w:rPr>
        <w:t>所在各</w:t>
      </w:r>
      <w:r>
        <w:rPr>
          <w:rFonts w:hint="eastAsia"/>
          <w:sz w:val="28"/>
          <w:szCs w:val="28"/>
        </w:rPr>
        <w:t>专业领域位于《期刊引用报告》</w:t>
      </w:r>
      <w:r>
        <w:rPr>
          <w:sz w:val="28"/>
          <w:szCs w:val="28"/>
        </w:rPr>
        <w:t>JCR 一区）</w:t>
      </w:r>
      <w:r>
        <w:rPr>
          <w:rFonts w:hint="eastAsia"/>
          <w:sz w:val="28"/>
          <w:szCs w:val="28"/>
        </w:rPr>
        <w:t>发表论文</w:t>
      </w:r>
      <w:r>
        <w:rPr>
          <w:sz w:val="28"/>
          <w:szCs w:val="28"/>
        </w:rPr>
        <w:t>2 篇；</w:t>
      </w:r>
    </w:p>
    <w:p>
      <w:pPr>
        <w:ind w:firstLine="280" w:firstLineChars="100"/>
        <w:rPr>
          <w:sz w:val="28"/>
          <w:szCs w:val="28"/>
        </w:rPr>
      </w:pPr>
      <w:bookmarkStart w:id="60" w:name="bookmark158"/>
      <w:bookmarkEnd w:id="60"/>
      <w:r>
        <w:rPr>
          <w:rFonts w:hint="eastAsia"/>
          <w:sz w:val="28"/>
          <w:szCs w:val="28"/>
        </w:rPr>
        <w:t>（9）</w:t>
      </w:r>
      <w:r>
        <w:rPr>
          <w:sz w:val="28"/>
          <w:szCs w:val="28"/>
        </w:rPr>
        <w:t>在世界知名大学从事博士后科研工作2 年以上或世界知名大学与博士后科研工作站</w:t>
      </w:r>
      <w:r>
        <w:rPr>
          <w:rFonts w:hint="eastAsia"/>
          <w:sz w:val="28"/>
          <w:szCs w:val="28"/>
        </w:rPr>
        <w:t>联合培养的出</w:t>
      </w:r>
      <w:r>
        <w:rPr>
          <w:sz w:val="28"/>
          <w:szCs w:val="28"/>
        </w:rPr>
        <w:t>站博士后，且近5年，以第一作者或通</w:t>
      </w:r>
      <w:r>
        <w:rPr>
          <w:rFonts w:hint="eastAsia"/>
          <w:sz w:val="28"/>
          <w:szCs w:val="28"/>
        </w:rPr>
        <w:t>讯作者，在国际高水</w:t>
      </w:r>
      <w:r>
        <w:rPr>
          <w:sz w:val="28"/>
          <w:szCs w:val="28"/>
        </w:rPr>
        <w:t>平科技期刊（期刊所在各</w:t>
      </w:r>
      <w:r>
        <w:rPr>
          <w:rFonts w:hint="eastAsia"/>
          <w:sz w:val="28"/>
          <w:szCs w:val="28"/>
        </w:rPr>
        <w:t>专业领域位于《期刊引用报告》</w:t>
      </w:r>
      <w:r>
        <w:rPr>
          <w:sz w:val="28"/>
          <w:szCs w:val="28"/>
        </w:rPr>
        <w:t>JCR 一区）</w:t>
      </w:r>
      <w:r>
        <w:rPr>
          <w:rFonts w:hint="eastAsia"/>
          <w:sz w:val="28"/>
          <w:szCs w:val="28"/>
        </w:rPr>
        <w:t>发表论文</w:t>
      </w:r>
      <w:r>
        <w:rPr>
          <w:sz w:val="28"/>
          <w:szCs w:val="28"/>
        </w:rPr>
        <w:t>2篇或</w:t>
      </w:r>
      <w:r>
        <w:rPr>
          <w:rFonts w:hint="eastAsia"/>
          <w:sz w:val="28"/>
          <w:szCs w:val="28"/>
        </w:rPr>
        <w:t>获得中国博士后科学基金资助</w:t>
      </w:r>
      <w:r>
        <w:rPr>
          <w:sz w:val="28"/>
          <w:szCs w:val="28"/>
        </w:rPr>
        <w:t>；</w:t>
      </w:r>
    </w:p>
    <w:p>
      <w:pPr>
        <w:ind w:firstLine="280" w:firstLineChars="100"/>
        <w:rPr>
          <w:sz w:val="28"/>
          <w:szCs w:val="28"/>
        </w:rPr>
      </w:pPr>
      <w:r>
        <w:rPr>
          <w:rFonts w:hint="eastAsia"/>
          <w:sz w:val="28"/>
          <w:szCs w:val="28"/>
        </w:rPr>
        <w:t>（10）其他学术地位、水平与此相当人选。</w:t>
      </w:r>
    </w:p>
    <w:p>
      <w:pPr>
        <w:ind w:firstLine="280" w:firstLineChars="100"/>
        <w:rPr>
          <w:sz w:val="28"/>
          <w:szCs w:val="28"/>
        </w:rPr>
      </w:pPr>
      <w:r>
        <w:rPr>
          <w:rFonts w:hint="eastAsia"/>
          <w:sz w:val="28"/>
          <w:szCs w:val="28"/>
        </w:rPr>
        <w:t>7.教学科研行业骨干人才需担任</w:t>
      </w:r>
      <w:r>
        <w:rPr>
          <w:sz w:val="28"/>
          <w:szCs w:val="28"/>
        </w:rPr>
        <w:t>以下职务</w:t>
      </w:r>
      <w:r>
        <w:rPr>
          <w:rFonts w:hint="eastAsia"/>
          <w:sz w:val="28"/>
          <w:szCs w:val="28"/>
        </w:rPr>
        <w:t>者</w:t>
      </w:r>
      <w:r>
        <w:rPr>
          <w:sz w:val="28"/>
          <w:szCs w:val="28"/>
        </w:rPr>
        <w:t>：</w:t>
      </w:r>
    </w:p>
    <w:p>
      <w:pPr>
        <w:ind w:firstLine="280" w:firstLineChars="100"/>
        <w:rPr>
          <w:sz w:val="28"/>
          <w:szCs w:val="28"/>
        </w:rPr>
      </w:pPr>
      <w:r>
        <w:rPr>
          <w:rFonts w:hint="eastAsia"/>
          <w:sz w:val="28"/>
          <w:szCs w:val="28"/>
        </w:rPr>
        <w:t>（1）广东省高等学校“千百十工程”省级培养对象；</w:t>
      </w:r>
    </w:p>
    <w:p>
      <w:pPr>
        <w:ind w:firstLine="280" w:firstLineChars="100"/>
        <w:rPr>
          <w:sz w:val="28"/>
          <w:szCs w:val="28"/>
        </w:rPr>
      </w:pPr>
      <w:r>
        <w:rPr>
          <w:rFonts w:hint="eastAsia"/>
          <w:sz w:val="28"/>
          <w:szCs w:val="28"/>
        </w:rPr>
        <w:t>（2）国家级重点学科或“双一流”学科硕士研究生导师；</w:t>
      </w:r>
    </w:p>
    <w:p>
      <w:pPr>
        <w:ind w:firstLine="280" w:firstLineChars="100"/>
        <w:rPr>
          <w:sz w:val="28"/>
          <w:szCs w:val="28"/>
        </w:rPr>
      </w:pPr>
      <w:r>
        <w:rPr>
          <w:rFonts w:hint="eastAsia"/>
          <w:sz w:val="28"/>
          <w:szCs w:val="28"/>
        </w:rPr>
        <w:t>（3）博士研究生导师；</w:t>
      </w:r>
    </w:p>
    <w:p>
      <w:pPr>
        <w:ind w:firstLine="280" w:firstLineChars="100"/>
        <w:rPr>
          <w:sz w:val="28"/>
          <w:szCs w:val="28"/>
        </w:rPr>
      </w:pPr>
      <w:r>
        <w:rPr>
          <w:rFonts w:hint="eastAsia"/>
          <w:sz w:val="28"/>
          <w:szCs w:val="28"/>
        </w:rPr>
        <w:t>（4）荣获广东省、部、军队、国防科学技术奖三等奖完成人前3名；</w:t>
      </w:r>
    </w:p>
    <w:p>
      <w:pPr>
        <w:ind w:firstLine="280" w:firstLineChars="100"/>
        <w:rPr>
          <w:sz w:val="28"/>
          <w:szCs w:val="28"/>
        </w:rPr>
      </w:pPr>
      <w:r>
        <w:rPr>
          <w:rFonts w:hint="eastAsia"/>
          <w:sz w:val="28"/>
          <w:szCs w:val="28"/>
        </w:rPr>
        <w:t>（5）近5年，荣获教育部高等学校优秀科学研究成果（人文社会科学）二等奖第一完成人；</w:t>
      </w:r>
    </w:p>
    <w:p>
      <w:pPr>
        <w:ind w:firstLine="280" w:firstLineChars="100"/>
        <w:rPr>
          <w:sz w:val="28"/>
          <w:szCs w:val="28"/>
        </w:rPr>
      </w:pPr>
      <w:r>
        <w:rPr>
          <w:rFonts w:hint="eastAsia"/>
          <w:sz w:val="28"/>
          <w:szCs w:val="28"/>
        </w:rPr>
        <w:t>（6）近5年，荣获教育部高校教学成果奖二等奖第一完成人、广东省教学成果（高等教育）特等奖第一完成人；</w:t>
      </w:r>
    </w:p>
    <w:p>
      <w:pPr>
        <w:ind w:firstLine="280" w:firstLineChars="100"/>
        <w:rPr>
          <w:sz w:val="28"/>
          <w:szCs w:val="28"/>
        </w:rPr>
      </w:pPr>
      <w:r>
        <w:rPr>
          <w:rFonts w:hint="eastAsia"/>
          <w:sz w:val="28"/>
          <w:szCs w:val="28"/>
        </w:rPr>
        <w:t>（7）近5年，荣获广东省哲学社会科学优秀成果二等奖第一完成人；</w:t>
      </w:r>
    </w:p>
    <w:p>
      <w:pPr>
        <w:ind w:firstLine="280" w:firstLineChars="100"/>
        <w:rPr>
          <w:sz w:val="28"/>
          <w:szCs w:val="28"/>
        </w:rPr>
      </w:pPr>
      <w:r>
        <w:rPr>
          <w:rFonts w:hint="eastAsia"/>
          <w:sz w:val="28"/>
          <w:szCs w:val="28"/>
        </w:rPr>
        <w:t>（8）近5年，获得国家自然科学基金青年科学基金项目资助并通过结题验收的项目负责人；</w:t>
      </w:r>
    </w:p>
    <w:p>
      <w:pPr>
        <w:ind w:firstLine="280" w:firstLineChars="100"/>
        <w:rPr>
          <w:sz w:val="28"/>
          <w:szCs w:val="28"/>
        </w:rPr>
      </w:pPr>
      <w:r>
        <w:rPr>
          <w:rFonts w:hint="eastAsia"/>
          <w:sz w:val="28"/>
          <w:szCs w:val="28"/>
        </w:rPr>
        <w:t>（9）在国内“双一流”大学或学科、国内大学重点学科就读并获得博士学位，且近5年以第一作者或通讯作者，在国际高水平科技期刊（期刊所在各专业领域位于《期刊引用报告》JCR一区）发表论文不少于2 篇，或以第一作者在中国社会科学院《中国人文社会科学期刊评价报告（2014年）》认定的顶级和权威期刊上发表论文1篇以上；</w:t>
      </w:r>
    </w:p>
    <w:p>
      <w:pPr>
        <w:ind w:firstLine="280" w:firstLineChars="100"/>
        <w:rPr>
          <w:sz w:val="28"/>
          <w:szCs w:val="28"/>
        </w:rPr>
      </w:pPr>
      <w:r>
        <w:rPr>
          <w:rFonts w:hint="eastAsia"/>
          <w:sz w:val="28"/>
          <w:szCs w:val="28"/>
        </w:rPr>
        <w:t>（10）副教授以上职称、近5年省级以上重点专业、一类品牌专业，高校精品课程、国家精品在线开放课程主持人；</w:t>
      </w:r>
    </w:p>
    <w:p>
      <w:pPr>
        <w:ind w:firstLine="280" w:firstLineChars="100"/>
        <w:rPr>
          <w:sz w:val="28"/>
          <w:szCs w:val="28"/>
        </w:rPr>
      </w:pPr>
      <w:r>
        <w:rPr>
          <w:rFonts w:hint="eastAsia"/>
          <w:sz w:val="28"/>
          <w:szCs w:val="28"/>
        </w:rPr>
        <w:t>（1</w:t>
      </w:r>
      <w:r>
        <w:rPr>
          <w:sz w:val="28"/>
          <w:szCs w:val="28"/>
        </w:rPr>
        <w:t>1</w:t>
      </w:r>
      <w:r>
        <w:rPr>
          <w:rFonts w:hint="eastAsia"/>
          <w:sz w:val="28"/>
          <w:szCs w:val="28"/>
        </w:rPr>
        <w:t>）其他学术地位、水平与此相当人选。</w:t>
      </w:r>
    </w:p>
    <w:p>
      <w:pPr>
        <w:ind w:firstLine="280" w:firstLineChars="100"/>
        <w:rPr>
          <w:sz w:val="28"/>
          <w:szCs w:val="28"/>
        </w:rPr>
      </w:pPr>
      <w:r>
        <w:rPr>
          <w:rFonts w:hint="eastAsia"/>
          <w:sz w:val="28"/>
          <w:szCs w:val="28"/>
        </w:rPr>
        <w:t>8.紧缺人才</w:t>
      </w:r>
      <w:r>
        <w:rPr>
          <w:sz w:val="28"/>
          <w:szCs w:val="28"/>
        </w:rPr>
        <w:t>需</w:t>
      </w:r>
      <w:r>
        <w:rPr>
          <w:rFonts w:hint="eastAsia"/>
          <w:sz w:val="28"/>
          <w:szCs w:val="28"/>
        </w:rPr>
        <w:t>获得过国家级奖励（含国家级科技进步奖、自然科学奖、技术发明奖、教学成果奖以及教育部高等学校科学优秀研究成果奖）。</w:t>
      </w:r>
    </w:p>
    <w:p>
      <w:pPr>
        <w:ind w:firstLine="281" w:firstLineChars="100"/>
        <w:rPr>
          <w:rFonts w:ascii="Times New Roman" w:hAnsi="Times New Roman"/>
          <w:b/>
          <w:sz w:val="28"/>
          <w:szCs w:val="28"/>
        </w:rPr>
      </w:pPr>
      <w:r>
        <w:rPr>
          <w:rFonts w:hint="eastAsia" w:ascii="Times New Roman" w:hAnsi="Times New Roman"/>
          <w:b/>
          <w:sz w:val="28"/>
          <w:szCs w:val="28"/>
        </w:rPr>
        <w:t>五、薪酬待遇（税前）</w:t>
      </w:r>
    </w:p>
    <w:p>
      <w:pPr>
        <w:ind w:firstLine="280" w:firstLineChars="100"/>
        <w:rPr>
          <w:sz w:val="28"/>
          <w:szCs w:val="28"/>
        </w:rPr>
      </w:pPr>
      <w:r>
        <w:rPr>
          <w:rFonts w:hint="eastAsia"/>
          <w:sz w:val="28"/>
          <w:szCs w:val="28"/>
        </w:rPr>
        <w:t>工资待遇按国家事业单位有关政策规定执行。</w:t>
      </w:r>
    </w:p>
    <w:p>
      <w:pPr>
        <w:ind w:firstLine="281" w:firstLineChars="100"/>
        <w:rPr>
          <w:rFonts w:ascii="Times New Roman" w:hAnsi="Times New Roman"/>
          <w:b/>
          <w:sz w:val="28"/>
          <w:szCs w:val="28"/>
        </w:rPr>
      </w:pPr>
      <w:r>
        <w:rPr>
          <w:rFonts w:hint="eastAsia" w:ascii="Times New Roman" w:hAnsi="Times New Roman"/>
          <w:b/>
          <w:sz w:val="28"/>
          <w:szCs w:val="28"/>
        </w:rPr>
        <w:t>六、</w:t>
      </w:r>
      <w:r>
        <w:rPr>
          <w:rFonts w:ascii="Times New Roman" w:hAnsi="Times New Roman"/>
          <w:b/>
          <w:sz w:val="28"/>
          <w:szCs w:val="28"/>
        </w:rPr>
        <w:t>报名及资格审查</w:t>
      </w:r>
    </w:p>
    <w:p>
      <w:pPr>
        <w:ind w:firstLine="560" w:firstLineChars="200"/>
        <w:rPr>
          <w:sz w:val="28"/>
          <w:szCs w:val="28"/>
        </w:rPr>
      </w:pPr>
      <w:r>
        <w:rPr>
          <w:rFonts w:hint="eastAsia"/>
          <w:sz w:val="28"/>
          <w:szCs w:val="28"/>
        </w:rPr>
        <w:t>1.</w:t>
      </w:r>
      <w:r>
        <w:rPr>
          <w:sz w:val="28"/>
          <w:szCs w:val="28"/>
        </w:rPr>
        <w:t>报名时间：从</w:t>
      </w:r>
      <w:r>
        <w:rPr>
          <w:rFonts w:hint="eastAsia"/>
          <w:sz w:val="28"/>
          <w:szCs w:val="28"/>
        </w:rPr>
        <w:t>20</w:t>
      </w:r>
      <w:r>
        <w:rPr>
          <w:rFonts w:hint="eastAsia"/>
          <w:sz w:val="28"/>
          <w:szCs w:val="28"/>
          <w:lang w:val="en-US" w:eastAsia="zh-CN"/>
        </w:rPr>
        <w:t>21</w:t>
      </w:r>
      <w:r>
        <w:rPr>
          <w:rFonts w:hint="eastAsia"/>
          <w:sz w:val="28"/>
          <w:szCs w:val="28"/>
        </w:rPr>
        <w:t>年1月</w:t>
      </w:r>
      <w:r>
        <w:rPr>
          <w:rFonts w:hint="eastAsia"/>
          <w:sz w:val="28"/>
          <w:szCs w:val="28"/>
          <w:lang w:val="en-US" w:eastAsia="zh-CN"/>
        </w:rPr>
        <w:t>20</w:t>
      </w:r>
      <w:r>
        <w:rPr>
          <w:rFonts w:hint="eastAsia"/>
          <w:sz w:val="28"/>
          <w:szCs w:val="28"/>
        </w:rPr>
        <w:t>日</w:t>
      </w:r>
      <w:r>
        <w:rPr>
          <w:rFonts w:hint="eastAsia"/>
          <w:sz w:val="28"/>
          <w:szCs w:val="28"/>
          <w:lang w:eastAsia="zh-CN"/>
        </w:rPr>
        <w:t>到</w:t>
      </w:r>
      <w:r>
        <w:rPr>
          <w:rFonts w:hint="eastAsia"/>
          <w:sz w:val="28"/>
          <w:szCs w:val="28"/>
          <w:lang w:val="en-US" w:eastAsia="zh-CN"/>
        </w:rPr>
        <w:t>1月</w:t>
      </w:r>
      <w:bookmarkStart w:id="61" w:name="_GoBack"/>
      <w:bookmarkEnd w:id="61"/>
      <w:r>
        <w:rPr>
          <w:rFonts w:hint="eastAsia"/>
          <w:sz w:val="28"/>
          <w:szCs w:val="28"/>
          <w:lang w:val="en-US" w:eastAsia="zh-CN"/>
        </w:rPr>
        <w:t>24日</w:t>
      </w:r>
      <w:r>
        <w:rPr>
          <w:rFonts w:hint="eastAsia"/>
          <w:sz w:val="28"/>
          <w:szCs w:val="28"/>
        </w:rPr>
        <w:t>。</w:t>
      </w:r>
    </w:p>
    <w:p>
      <w:pPr>
        <w:ind w:firstLine="560" w:firstLineChars="200"/>
        <w:rPr>
          <w:sz w:val="28"/>
          <w:szCs w:val="28"/>
        </w:rPr>
      </w:pPr>
      <w:r>
        <w:rPr>
          <w:rFonts w:hint="eastAsia"/>
          <w:sz w:val="28"/>
          <w:szCs w:val="28"/>
        </w:rPr>
        <w:t>2.</w:t>
      </w:r>
      <w:r>
        <w:rPr>
          <w:sz w:val="28"/>
          <w:szCs w:val="28"/>
        </w:rPr>
        <w:t>报名形式。应聘者通过网上报名，填写《</w:t>
      </w:r>
      <w:r>
        <w:rPr>
          <w:rFonts w:hint="eastAsia"/>
          <w:sz w:val="28"/>
          <w:szCs w:val="28"/>
        </w:rPr>
        <w:t>佛山科学技术学院领军人才紧缺人才应聘表</w:t>
      </w:r>
      <w:r>
        <w:rPr>
          <w:sz w:val="28"/>
          <w:szCs w:val="28"/>
        </w:rPr>
        <w:t>》（见附件1），并提供身份证、学历证、学位证、职称证明、荣誉证、论文及成果等相关证明材料的电子文档、电子简历及相关材料等，务必同时发送到二级单位和人力资源处邮箱，二级单位邮箱见附件</w:t>
      </w:r>
      <w:r>
        <w:rPr>
          <w:rFonts w:hint="eastAsia"/>
          <w:sz w:val="28"/>
          <w:szCs w:val="28"/>
        </w:rPr>
        <w:t>2</w:t>
      </w:r>
      <w:r>
        <w:rPr>
          <w:sz w:val="28"/>
          <w:szCs w:val="28"/>
        </w:rPr>
        <w:t>，人力资源处邮箱rsc@fosu.edu.cn，务必按如下格式规范填写邮件主题：应聘者姓名+应聘学院+毕业院校</w:t>
      </w:r>
      <w:r>
        <w:rPr>
          <w:rFonts w:hint="eastAsia"/>
          <w:sz w:val="28"/>
          <w:szCs w:val="28"/>
        </w:rPr>
        <w:t>+下半年计划</w:t>
      </w:r>
    </w:p>
    <w:p>
      <w:pPr>
        <w:ind w:firstLine="560" w:firstLineChars="200"/>
        <w:rPr>
          <w:sz w:val="28"/>
          <w:szCs w:val="28"/>
        </w:rPr>
      </w:pPr>
      <w:r>
        <w:rPr>
          <w:rFonts w:hint="eastAsia"/>
          <w:sz w:val="28"/>
          <w:szCs w:val="28"/>
        </w:rPr>
        <w:t>3.</w:t>
      </w:r>
      <w:r>
        <w:rPr>
          <w:sz w:val="28"/>
          <w:szCs w:val="28"/>
        </w:rPr>
        <w:t>资格审查：</w:t>
      </w:r>
      <w:r>
        <w:rPr>
          <w:rFonts w:hint="eastAsia"/>
          <w:sz w:val="28"/>
          <w:szCs w:val="28"/>
        </w:rPr>
        <w:t>根据招聘岗位要求，组织人员对应聘者进行资格审查，确定考核对象。</w:t>
      </w:r>
    </w:p>
    <w:p>
      <w:pPr>
        <w:ind w:firstLine="560" w:firstLineChars="200"/>
        <w:rPr>
          <w:sz w:val="28"/>
          <w:szCs w:val="28"/>
        </w:rPr>
      </w:pPr>
      <w:r>
        <w:rPr>
          <w:sz w:val="28"/>
          <w:szCs w:val="28"/>
        </w:rPr>
        <w:t>4</w:t>
      </w:r>
      <w:r>
        <w:rPr>
          <w:rFonts w:hint="eastAsia"/>
          <w:sz w:val="28"/>
          <w:szCs w:val="28"/>
        </w:rPr>
        <w:t>.报名材料</w:t>
      </w:r>
    </w:p>
    <w:p>
      <w:pPr>
        <w:ind w:firstLine="280" w:firstLineChars="100"/>
        <w:rPr>
          <w:sz w:val="28"/>
          <w:szCs w:val="28"/>
        </w:rPr>
      </w:pPr>
      <w:r>
        <w:rPr>
          <w:rFonts w:hint="eastAsia"/>
          <w:sz w:val="28"/>
          <w:szCs w:val="28"/>
        </w:rPr>
        <w:t>（1）《佛山科学技术学院领军人才紧缺人才应聘表》(附件</w:t>
      </w:r>
      <w:r>
        <w:rPr>
          <w:sz w:val="28"/>
          <w:szCs w:val="28"/>
        </w:rPr>
        <w:t>1</w:t>
      </w:r>
      <w:r>
        <w:rPr>
          <w:rFonts w:hint="eastAsia"/>
          <w:sz w:val="28"/>
          <w:szCs w:val="28"/>
        </w:rPr>
        <w:t>)。</w:t>
      </w:r>
    </w:p>
    <w:p>
      <w:pPr>
        <w:ind w:firstLine="280" w:firstLineChars="100"/>
        <w:rPr>
          <w:sz w:val="28"/>
          <w:szCs w:val="28"/>
        </w:rPr>
      </w:pPr>
      <w:r>
        <w:rPr>
          <w:rFonts w:hint="eastAsia"/>
          <w:sz w:val="28"/>
          <w:szCs w:val="28"/>
        </w:rPr>
        <w:t>（2）个人简历、本科及以上学历和学位证书、身份证、职称证。</w:t>
      </w:r>
    </w:p>
    <w:p>
      <w:pPr>
        <w:ind w:firstLine="280" w:firstLineChars="100"/>
        <w:rPr>
          <w:sz w:val="28"/>
          <w:szCs w:val="28"/>
        </w:rPr>
      </w:pPr>
      <w:r>
        <w:rPr>
          <w:rFonts w:hint="eastAsia"/>
          <w:sz w:val="28"/>
          <w:szCs w:val="28"/>
        </w:rPr>
        <w:t>（</w:t>
      </w:r>
      <w:r>
        <w:rPr>
          <w:sz w:val="28"/>
          <w:szCs w:val="28"/>
        </w:rPr>
        <w:t>3</w:t>
      </w:r>
      <w:r>
        <w:rPr>
          <w:rFonts w:hint="eastAsia"/>
          <w:sz w:val="28"/>
          <w:szCs w:val="28"/>
        </w:rPr>
        <w:t>）招聘所需业绩材料。</w:t>
      </w:r>
    </w:p>
    <w:p>
      <w:pPr>
        <w:ind w:firstLine="560" w:firstLineChars="200"/>
        <w:rPr>
          <w:sz w:val="28"/>
          <w:szCs w:val="28"/>
        </w:rPr>
      </w:pPr>
      <w:r>
        <w:rPr>
          <w:sz w:val="28"/>
          <w:szCs w:val="28"/>
        </w:rPr>
        <w:t>5.其他。欢迎应聘者加入我</w:t>
      </w:r>
      <w:r>
        <w:rPr>
          <w:rFonts w:hint="eastAsia"/>
          <w:sz w:val="28"/>
          <w:szCs w:val="28"/>
        </w:rPr>
        <w:t>校</w:t>
      </w:r>
      <w:r>
        <w:rPr>
          <w:sz w:val="28"/>
          <w:szCs w:val="28"/>
        </w:rPr>
        <w:t>的</w:t>
      </w:r>
      <w:r>
        <w:rPr>
          <w:rFonts w:hint="eastAsia"/>
          <w:sz w:val="28"/>
          <w:szCs w:val="28"/>
        </w:rPr>
        <w:t>博士</w:t>
      </w:r>
      <w:r>
        <w:rPr>
          <w:sz w:val="28"/>
          <w:szCs w:val="28"/>
        </w:rPr>
        <w:t>应聘QQ群：495023238，及时了解学校的招聘信息和学校的各种相关情况信息。</w:t>
      </w:r>
    </w:p>
    <w:p>
      <w:pPr>
        <w:ind w:firstLine="281" w:firstLineChars="100"/>
        <w:rPr>
          <w:rFonts w:ascii="Times New Roman" w:hAnsi="Times New Roman"/>
          <w:b/>
          <w:sz w:val="28"/>
          <w:szCs w:val="28"/>
        </w:rPr>
      </w:pPr>
      <w:r>
        <w:rPr>
          <w:rFonts w:hint="eastAsia" w:ascii="Times New Roman" w:hAnsi="Times New Roman"/>
          <w:b/>
          <w:sz w:val="28"/>
          <w:szCs w:val="28"/>
        </w:rPr>
        <w:t>七、考核</w:t>
      </w:r>
    </w:p>
    <w:p>
      <w:pPr>
        <w:ind w:firstLine="560" w:firstLineChars="200"/>
        <w:rPr>
          <w:sz w:val="28"/>
          <w:szCs w:val="28"/>
        </w:rPr>
      </w:pPr>
      <w:r>
        <w:rPr>
          <w:rFonts w:hint="eastAsia"/>
          <w:sz w:val="28"/>
          <w:szCs w:val="28"/>
        </w:rPr>
        <w:t>由公开招聘领导小组对通过资格审查报名人员的思想政治表现、知识水平、业务能力、工作实绩进行考核，根据考核结果确定拟聘人选。人力资源处将应聘者的资料报佛山市委组织和佛山市委编办，</w:t>
      </w:r>
      <w:r>
        <w:rPr>
          <w:rFonts w:hint="eastAsia"/>
          <w:bCs/>
          <w:sz w:val="28"/>
          <w:szCs w:val="28"/>
        </w:rPr>
        <w:t>经审批同意后，按照佛山市直单位高层次人才专用编制</w:t>
      </w:r>
      <w:r>
        <w:rPr>
          <w:rFonts w:hint="eastAsia"/>
          <w:sz w:val="28"/>
          <w:szCs w:val="28"/>
        </w:rPr>
        <w:t>办理体检考核等手续。</w:t>
      </w:r>
    </w:p>
    <w:p>
      <w:pPr>
        <w:ind w:firstLine="281" w:firstLineChars="100"/>
        <w:rPr>
          <w:rFonts w:ascii="Times New Roman" w:hAnsi="Times New Roman"/>
          <w:b/>
          <w:sz w:val="28"/>
          <w:szCs w:val="28"/>
        </w:rPr>
      </w:pPr>
      <w:r>
        <w:rPr>
          <w:rFonts w:hint="eastAsia" w:ascii="Times New Roman" w:hAnsi="Times New Roman"/>
          <w:b/>
          <w:sz w:val="28"/>
          <w:szCs w:val="28"/>
        </w:rPr>
        <w:t>八</w:t>
      </w:r>
      <w:r>
        <w:rPr>
          <w:rFonts w:ascii="Times New Roman" w:hAnsi="Times New Roman"/>
          <w:b/>
          <w:sz w:val="28"/>
          <w:szCs w:val="28"/>
        </w:rPr>
        <w:t>、体检和考核</w:t>
      </w:r>
    </w:p>
    <w:p>
      <w:pPr>
        <w:ind w:firstLine="560" w:firstLineChars="200"/>
        <w:rPr>
          <w:sz w:val="28"/>
          <w:szCs w:val="28"/>
        </w:rPr>
      </w:pPr>
      <w:r>
        <w:rPr>
          <w:rFonts w:hint="eastAsia"/>
          <w:sz w:val="28"/>
          <w:szCs w:val="28"/>
        </w:rPr>
        <w:t>1、</w:t>
      </w:r>
      <w:r>
        <w:rPr>
          <w:sz w:val="28"/>
          <w:szCs w:val="28"/>
        </w:rPr>
        <w:t>根据《广东省事业单位公开招聘人员体检实施细则（试行）》规定，人力资源处组织面试通过人选到指定区级以上综合性医院进行体检。体检费用由我校支付。</w:t>
      </w:r>
    </w:p>
    <w:p>
      <w:pPr>
        <w:ind w:firstLine="560" w:firstLineChars="200"/>
        <w:rPr>
          <w:sz w:val="28"/>
          <w:szCs w:val="28"/>
        </w:rPr>
      </w:pPr>
      <w:r>
        <w:rPr>
          <w:rFonts w:hint="eastAsia"/>
          <w:sz w:val="28"/>
          <w:szCs w:val="28"/>
        </w:rPr>
        <w:t>2、</w:t>
      </w:r>
      <w:r>
        <w:rPr>
          <w:sz w:val="28"/>
          <w:szCs w:val="28"/>
        </w:rPr>
        <w:t>按照《广东省事业单位公开招聘人员考察工作实施细则（试行）》人力资源处负责对体检合格者进行组织考察。</w:t>
      </w:r>
    </w:p>
    <w:p>
      <w:pPr>
        <w:ind w:firstLine="281" w:firstLineChars="100"/>
        <w:rPr>
          <w:rFonts w:ascii="Times New Roman" w:hAnsi="Times New Roman"/>
          <w:b/>
          <w:sz w:val="28"/>
          <w:szCs w:val="28"/>
        </w:rPr>
      </w:pPr>
      <w:r>
        <w:rPr>
          <w:rFonts w:hint="eastAsia" w:ascii="Times New Roman" w:hAnsi="Times New Roman"/>
          <w:b/>
          <w:sz w:val="28"/>
          <w:szCs w:val="28"/>
        </w:rPr>
        <w:t>九</w:t>
      </w:r>
      <w:r>
        <w:rPr>
          <w:rFonts w:ascii="Times New Roman" w:hAnsi="Times New Roman"/>
          <w:b/>
          <w:sz w:val="28"/>
          <w:szCs w:val="28"/>
        </w:rPr>
        <w:t>、公示</w:t>
      </w:r>
    </w:p>
    <w:p>
      <w:pPr>
        <w:ind w:firstLine="560" w:firstLineChars="200"/>
        <w:rPr>
          <w:sz w:val="28"/>
          <w:szCs w:val="28"/>
        </w:rPr>
      </w:pPr>
      <w:r>
        <w:rPr>
          <w:sz w:val="28"/>
          <w:szCs w:val="28"/>
        </w:rPr>
        <w:t>体检、考核合格的拟聘人员名单在佛山科学技术学院</w:t>
      </w:r>
      <w:r>
        <w:rPr>
          <w:rFonts w:hint="eastAsia"/>
          <w:sz w:val="28"/>
          <w:szCs w:val="28"/>
        </w:rPr>
        <w:t>和佛山市人力资源和社会保障局</w:t>
      </w:r>
      <w:r>
        <w:rPr>
          <w:sz w:val="28"/>
          <w:szCs w:val="28"/>
        </w:rPr>
        <w:t>网站公示7个工作日。</w:t>
      </w:r>
    </w:p>
    <w:p>
      <w:pPr>
        <w:ind w:firstLine="281" w:firstLineChars="100"/>
        <w:rPr>
          <w:rFonts w:ascii="Times New Roman" w:hAnsi="Times New Roman"/>
          <w:b/>
          <w:sz w:val="28"/>
          <w:szCs w:val="28"/>
        </w:rPr>
      </w:pPr>
      <w:r>
        <w:rPr>
          <w:rFonts w:hint="eastAsia" w:ascii="Times New Roman" w:hAnsi="Times New Roman"/>
          <w:b/>
          <w:sz w:val="28"/>
          <w:szCs w:val="28"/>
        </w:rPr>
        <w:t>十</w:t>
      </w:r>
      <w:r>
        <w:rPr>
          <w:rFonts w:ascii="Times New Roman" w:hAnsi="Times New Roman"/>
          <w:b/>
          <w:sz w:val="28"/>
          <w:szCs w:val="28"/>
        </w:rPr>
        <w:t>、办理手续</w:t>
      </w:r>
    </w:p>
    <w:p>
      <w:pPr>
        <w:ind w:firstLine="560" w:firstLineChars="200"/>
        <w:rPr>
          <w:sz w:val="28"/>
          <w:szCs w:val="28"/>
        </w:rPr>
      </w:pPr>
      <w:r>
        <w:rPr>
          <w:rFonts w:hint="eastAsia"/>
          <w:sz w:val="28"/>
          <w:szCs w:val="28"/>
        </w:rPr>
        <w:t>公示后</w:t>
      </w:r>
      <w:r>
        <w:rPr>
          <w:sz w:val="28"/>
          <w:szCs w:val="28"/>
        </w:rPr>
        <w:t>按规定报</w:t>
      </w:r>
      <w:r>
        <w:rPr>
          <w:rFonts w:hint="eastAsia"/>
          <w:sz w:val="28"/>
          <w:szCs w:val="28"/>
        </w:rPr>
        <w:t>佛</w:t>
      </w:r>
      <w:r>
        <w:rPr>
          <w:sz w:val="28"/>
          <w:szCs w:val="28"/>
        </w:rPr>
        <w:t>山市机构编制委员会办公室</w:t>
      </w:r>
      <w:r>
        <w:rPr>
          <w:rFonts w:hint="eastAsia"/>
          <w:sz w:val="28"/>
          <w:szCs w:val="28"/>
        </w:rPr>
        <w:t>和</w:t>
      </w:r>
      <w:r>
        <w:rPr>
          <w:sz w:val="28"/>
          <w:szCs w:val="28"/>
        </w:rPr>
        <w:t>佛山市人力资源</w:t>
      </w:r>
      <w:r>
        <w:rPr>
          <w:rFonts w:hint="eastAsia"/>
          <w:sz w:val="28"/>
          <w:szCs w:val="28"/>
        </w:rPr>
        <w:t>和</w:t>
      </w:r>
      <w:r>
        <w:rPr>
          <w:sz w:val="28"/>
          <w:szCs w:val="28"/>
        </w:rPr>
        <w:t>社会保障局审批</w:t>
      </w:r>
      <w:r>
        <w:rPr>
          <w:rFonts w:hint="eastAsia"/>
          <w:sz w:val="28"/>
          <w:szCs w:val="28"/>
        </w:rPr>
        <w:t>，经审批同意后</w:t>
      </w:r>
      <w:r>
        <w:rPr>
          <w:sz w:val="28"/>
          <w:szCs w:val="28"/>
        </w:rPr>
        <w:t>按照有关规定办理相关手续，签订合同。获审批录用人员必须在6个月内完成入职流程并报到，逾期将自动取消入职资格且学校不再另行通知本人，如有特殊情况需延长办理时间，请联系所在学院，并由所在学院提交说明后报学校人力资源处备案和审批。</w:t>
      </w:r>
    </w:p>
    <w:p>
      <w:pPr>
        <w:ind w:firstLine="281" w:firstLineChars="100"/>
        <w:rPr>
          <w:rFonts w:ascii="Times New Roman" w:hAnsi="Times New Roman"/>
          <w:b/>
          <w:sz w:val="28"/>
          <w:szCs w:val="28"/>
        </w:rPr>
      </w:pPr>
      <w:r>
        <w:rPr>
          <w:rFonts w:ascii="Times New Roman" w:hAnsi="Times New Roman"/>
          <w:b/>
          <w:sz w:val="28"/>
          <w:szCs w:val="28"/>
        </w:rPr>
        <w:t>十</w:t>
      </w:r>
      <w:r>
        <w:rPr>
          <w:rFonts w:hint="eastAsia" w:ascii="Times New Roman" w:hAnsi="Times New Roman"/>
          <w:b/>
          <w:sz w:val="28"/>
          <w:szCs w:val="28"/>
        </w:rPr>
        <w:t>一</w:t>
      </w:r>
      <w:r>
        <w:rPr>
          <w:rFonts w:ascii="Times New Roman" w:hAnsi="Times New Roman"/>
          <w:b/>
          <w:sz w:val="28"/>
          <w:szCs w:val="28"/>
        </w:rPr>
        <w:t>、其他</w:t>
      </w:r>
    </w:p>
    <w:p>
      <w:pPr>
        <w:ind w:firstLine="560" w:firstLineChars="200"/>
        <w:rPr>
          <w:sz w:val="28"/>
          <w:szCs w:val="28"/>
        </w:rPr>
      </w:pPr>
      <w:r>
        <w:rPr>
          <w:rFonts w:hint="eastAsia"/>
          <w:sz w:val="28"/>
          <w:szCs w:val="28"/>
        </w:rPr>
        <w:t>1、</w:t>
      </w:r>
      <w:r>
        <w:rPr>
          <w:sz w:val="28"/>
          <w:szCs w:val="28"/>
        </w:rPr>
        <w:t>应聘者应遵守招聘纪律，提供的信息资料必须全面、真实，如发现有编造假文凭、假经历、学术造假和隐瞒病情致使体检结果失真等弄虚作假、不守诚信行为的，一经查实，取消应聘资格或不予聘用；聘用后发现并查实的，解除聘用合同。</w:t>
      </w:r>
    </w:p>
    <w:p>
      <w:pPr>
        <w:ind w:firstLine="560" w:firstLineChars="200"/>
        <w:rPr>
          <w:sz w:val="28"/>
          <w:szCs w:val="28"/>
        </w:rPr>
      </w:pPr>
      <w:r>
        <w:rPr>
          <w:rFonts w:hint="eastAsia"/>
          <w:sz w:val="28"/>
          <w:szCs w:val="28"/>
        </w:rPr>
        <w:t>2、</w:t>
      </w:r>
      <w:r>
        <w:rPr>
          <w:sz w:val="28"/>
          <w:szCs w:val="28"/>
        </w:rPr>
        <w:t>以上招聘内容和相关待遇要求如遇国家、省、市和学校各项政策变化影响，则以相关政策要求为准。</w:t>
      </w:r>
    </w:p>
    <w:p>
      <w:pPr>
        <w:ind w:firstLine="560" w:firstLineChars="200"/>
        <w:rPr>
          <w:sz w:val="28"/>
          <w:szCs w:val="28"/>
        </w:rPr>
      </w:pPr>
      <w:r>
        <w:rPr>
          <w:rFonts w:hint="eastAsia"/>
          <w:sz w:val="28"/>
          <w:szCs w:val="28"/>
        </w:rPr>
        <w:t>3、</w:t>
      </w:r>
      <w:r>
        <w:rPr>
          <w:sz w:val="28"/>
          <w:szCs w:val="28"/>
        </w:rPr>
        <w:t>未取得学位者或未能按时毕业的毕业生以及未能按时出站或未能按时办理完出站手续的博士后，学校一律不予聘用。</w:t>
      </w:r>
    </w:p>
    <w:p>
      <w:pPr>
        <w:ind w:firstLine="560" w:firstLineChars="200"/>
        <w:rPr>
          <w:sz w:val="28"/>
          <w:szCs w:val="28"/>
        </w:rPr>
      </w:pPr>
      <w:r>
        <w:rPr>
          <w:rFonts w:hint="eastAsia"/>
          <w:sz w:val="28"/>
          <w:szCs w:val="28"/>
        </w:rPr>
        <w:t>4、</w:t>
      </w:r>
      <w:r>
        <w:rPr>
          <w:sz w:val="28"/>
          <w:szCs w:val="28"/>
        </w:rPr>
        <w:t>招聘管理</w:t>
      </w:r>
    </w:p>
    <w:p>
      <w:pPr>
        <w:ind w:firstLine="560" w:firstLineChars="200"/>
        <w:rPr>
          <w:sz w:val="28"/>
          <w:szCs w:val="28"/>
        </w:rPr>
      </w:pPr>
      <w:r>
        <w:rPr>
          <w:sz w:val="28"/>
          <w:szCs w:val="28"/>
        </w:rPr>
        <w:t>联系网址：web.fosu.edu.cn</w:t>
      </w:r>
    </w:p>
    <w:p>
      <w:pPr>
        <w:ind w:firstLine="560" w:firstLineChars="200"/>
        <w:rPr>
          <w:sz w:val="28"/>
          <w:szCs w:val="28"/>
        </w:rPr>
      </w:pPr>
      <w:r>
        <w:rPr>
          <w:sz w:val="28"/>
          <w:szCs w:val="28"/>
        </w:rPr>
        <w:t>联系邮箱：rsc@fosu.edu.cn</w:t>
      </w:r>
    </w:p>
    <w:p>
      <w:pPr>
        <w:ind w:firstLine="560" w:firstLineChars="200"/>
        <w:rPr>
          <w:sz w:val="28"/>
          <w:szCs w:val="28"/>
        </w:rPr>
      </w:pPr>
      <w:r>
        <w:rPr>
          <w:sz w:val="28"/>
          <w:szCs w:val="28"/>
        </w:rPr>
        <w:t>联系人：孙老师</w:t>
      </w:r>
      <w:r>
        <w:rPr>
          <w:rFonts w:hint="eastAsia"/>
          <w:sz w:val="28"/>
          <w:szCs w:val="28"/>
        </w:rPr>
        <w:t xml:space="preserve"> </w:t>
      </w:r>
      <w:r>
        <w:rPr>
          <w:sz w:val="28"/>
          <w:szCs w:val="28"/>
        </w:rPr>
        <w:t>吴老师</w:t>
      </w:r>
    </w:p>
    <w:p>
      <w:pPr>
        <w:ind w:firstLine="560" w:firstLineChars="200"/>
        <w:rPr>
          <w:sz w:val="28"/>
          <w:szCs w:val="28"/>
        </w:rPr>
      </w:pPr>
      <w:r>
        <w:rPr>
          <w:sz w:val="28"/>
          <w:szCs w:val="28"/>
        </w:rPr>
        <w:t>联系电话： 0757-83960387</w:t>
      </w:r>
      <w:r>
        <w:rPr>
          <w:rFonts w:hint="eastAsia"/>
          <w:sz w:val="28"/>
          <w:szCs w:val="28"/>
        </w:rPr>
        <w:t xml:space="preserve">  </w:t>
      </w:r>
      <w:r>
        <w:rPr>
          <w:sz w:val="28"/>
          <w:szCs w:val="28"/>
        </w:rPr>
        <w:t>0757-85500656</w:t>
      </w:r>
    </w:p>
    <w:p>
      <w:pPr>
        <w:ind w:firstLine="560" w:firstLineChars="200"/>
        <w:rPr>
          <w:sz w:val="28"/>
          <w:szCs w:val="28"/>
        </w:rPr>
      </w:pPr>
      <w:r>
        <w:rPr>
          <w:sz w:val="28"/>
          <w:szCs w:val="28"/>
        </w:rPr>
        <w:t>联系地址：广东省佛山市南海区广云路33号佛山科学技术学院人力资源处</w:t>
      </w:r>
    </w:p>
    <w:p>
      <w:pPr>
        <w:ind w:firstLine="560" w:firstLineChars="200"/>
        <w:rPr>
          <w:sz w:val="28"/>
          <w:szCs w:val="28"/>
        </w:rPr>
      </w:pPr>
      <w:r>
        <w:rPr>
          <w:sz w:val="28"/>
          <w:szCs w:val="28"/>
        </w:rPr>
        <w:t>邮政编码：528000</w:t>
      </w:r>
    </w:p>
    <w:p>
      <w:pPr>
        <w:ind w:firstLine="560" w:firstLineChars="200"/>
        <w:rPr>
          <w:sz w:val="28"/>
          <w:szCs w:val="28"/>
        </w:rPr>
      </w:pPr>
      <w:r>
        <w:rPr>
          <w:sz w:val="28"/>
          <w:szCs w:val="28"/>
        </w:rPr>
        <w:t>投诉电话：0</w:t>
      </w:r>
      <w:r>
        <w:rPr>
          <w:sz w:val="28"/>
          <w:szCs w:val="28"/>
          <w:highlight w:val="none"/>
        </w:rPr>
        <w:t>757-829</w:t>
      </w:r>
      <w:r>
        <w:rPr>
          <w:rFonts w:hint="eastAsia"/>
          <w:sz w:val="28"/>
          <w:szCs w:val="28"/>
          <w:highlight w:val="none"/>
          <w:lang w:val="en-US" w:eastAsia="zh-CN"/>
        </w:rPr>
        <w:t>67011</w:t>
      </w:r>
      <w:r>
        <w:rPr>
          <w:sz w:val="28"/>
          <w:szCs w:val="28"/>
        </w:rPr>
        <w:t>（佛山科学技术学院监察处）</w:t>
      </w:r>
    </w:p>
    <w:p>
      <w:pPr>
        <w:rPr>
          <w:sz w:val="28"/>
          <w:szCs w:val="28"/>
        </w:rPr>
      </w:pPr>
    </w:p>
    <w:p>
      <w:pPr>
        <w:tabs>
          <w:tab w:val="left" w:pos="4615"/>
        </w:tabs>
        <w:rPr>
          <w:sz w:val="28"/>
          <w:szCs w:val="28"/>
        </w:rPr>
      </w:pPr>
      <w:r>
        <w:rPr>
          <w:sz w:val="28"/>
          <w:szCs w:val="28"/>
        </w:rPr>
        <w:tab/>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8240" behindDoc="1" locked="0" layoutInCell="1" allowOverlap="1">
              <wp:simplePos x="0" y="0"/>
              <wp:positionH relativeFrom="page">
                <wp:posOffset>793750</wp:posOffset>
              </wp:positionH>
              <wp:positionV relativeFrom="page">
                <wp:posOffset>6962775</wp:posOffset>
              </wp:positionV>
              <wp:extent cx="410210" cy="81280"/>
              <wp:effectExtent l="0" t="0" r="0" b="0"/>
              <wp:wrapNone/>
              <wp:docPr id="21" name="Shape 21"/>
              <wp:cNvGraphicFramePr/>
              <a:graphic xmlns:a="http://schemas.openxmlformats.org/drawingml/2006/main">
                <a:graphicData uri="http://schemas.microsoft.com/office/word/2010/wordprocessingShape">
                  <wps:wsp>
                    <wps:cNvSpPr txBox="1"/>
                    <wps:spPr>
                      <a:xfrm>
                        <a:off x="0" y="0"/>
                        <a:ext cx="410210" cy="81280"/>
                      </a:xfrm>
                      <a:prstGeom prst="rect">
                        <a:avLst/>
                      </a:prstGeom>
                      <a:noFill/>
                      <a:ln>
                        <a:noFill/>
                      </a:ln>
                      <a:effectLst/>
                    </wps:spPr>
                    <wps:txbx>
                      <w:txbxContent>
                        <w:p>
                          <w:pPr>
                            <w:pStyle w:val="16"/>
                            <w:rPr>
                              <w:sz w:val="18"/>
                              <w:szCs w:val="18"/>
                            </w:rPr>
                          </w:pPr>
                          <w:r>
                            <w:rPr>
                              <w:rFonts w:ascii="Arial" w:hAnsi="Arial" w:eastAsia="Arial" w:cs="Arial"/>
                              <w:color w:val="000000"/>
                              <w:sz w:val="18"/>
                              <w:szCs w:val="18"/>
                              <w:lang w:val="en-US" w:eastAsia="en-US" w:bidi="en-US"/>
                            </w:rPr>
                            <w:t>—</w:t>
                          </w:r>
                          <w:r>
                            <w:fldChar w:fldCharType="begin"/>
                          </w:r>
                          <w:r>
                            <w:instrText xml:space="preserve"> PAGE \* MERGEFORMAT </w:instrText>
                          </w:r>
                          <w:r>
                            <w:fldChar w:fldCharType="separate"/>
                          </w:r>
                          <w:r>
                            <w:rPr>
                              <w:rFonts w:ascii="Arial" w:hAnsi="Arial" w:eastAsia="Arial" w:cs="Arial"/>
                              <w:sz w:val="18"/>
                              <w:szCs w:val="18"/>
                            </w:rPr>
                            <w:t>6</w:t>
                          </w:r>
                          <w:r>
                            <w:rPr>
                              <w:rFonts w:ascii="Arial" w:hAnsi="Arial" w:eastAsia="Arial" w:cs="Arial"/>
                              <w:sz w:val="18"/>
                              <w:szCs w:val="18"/>
                            </w:rPr>
                            <w:fldChar w:fldCharType="end"/>
                          </w:r>
                          <w:r>
                            <w:rPr>
                              <w:rFonts w:ascii="Arial" w:hAnsi="Arial" w:eastAsia="Arial" w:cs="Arial"/>
                              <w:color w:val="000000"/>
                              <w:sz w:val="18"/>
                              <w:szCs w:val="18"/>
                            </w:rPr>
                            <w:t xml:space="preserve"> —</w:t>
                          </w:r>
                        </w:p>
                      </w:txbxContent>
                    </wps:txbx>
                    <wps:bodyPr wrap="none" lIns="0" tIns="0" rIns="0" bIns="0">
                      <a:spAutoFit/>
                    </wps:bodyPr>
                  </wps:wsp>
                </a:graphicData>
              </a:graphic>
            </wp:anchor>
          </w:drawing>
        </mc:Choice>
        <mc:Fallback>
          <w:pict>
            <v:shape id="Shape 21" o:spid="_x0000_s1026" o:spt="202" type="#_x0000_t202" style="position:absolute;left:0pt;margin-left:62.5pt;margin-top:548.25pt;height:6.4pt;width:32.3pt;mso-position-horizontal-relative:page;mso-position-vertical-relative:page;mso-wrap-style:none;z-index:-251658240;mso-width-relative:page;mso-height-relative:page;" filled="f" stroked="f" coordsize="21600,21600" o:gfxdata="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ac7F9YAAAANAQAADwAAAAAAAAABACAAAAAiAAAAZHJzL2Rvd25yZXYueG1sUEsBAhQAFAAA&#10;AAgAh07iQFCC8Jq4AQAAlgMAAA4AAAAAAAAAAQAgAAAAJQEAAGRycy9lMm9Eb2MueG1sUEsFBgAA&#10;AAAGAAYAWQEAAE8FAAAAAA==&#10;">
              <v:fill on="f" focussize="0,0"/>
              <v:stroke on="f"/>
              <v:imagedata o:title=""/>
              <o:lock v:ext="edit" aspectratio="f"/>
              <v:textbox inset="0mm,0mm,0mm,0mm" style="mso-fit-shape-to-text:t;">
                <w:txbxContent>
                  <w:p>
                    <w:pPr>
                      <w:pStyle w:val="16"/>
                      <w:rPr>
                        <w:sz w:val="18"/>
                        <w:szCs w:val="18"/>
                      </w:rPr>
                    </w:pPr>
                    <w:r>
                      <w:rPr>
                        <w:rFonts w:ascii="Arial" w:hAnsi="Arial" w:eastAsia="Arial" w:cs="Arial"/>
                        <w:color w:val="000000"/>
                        <w:sz w:val="18"/>
                        <w:szCs w:val="18"/>
                        <w:lang w:val="en-US" w:eastAsia="en-US" w:bidi="en-US"/>
                      </w:rPr>
                      <w:t>—</w:t>
                    </w:r>
                    <w:r>
                      <w:fldChar w:fldCharType="begin"/>
                    </w:r>
                    <w:r>
                      <w:instrText xml:space="preserve"> PAGE \* MERGEFORMAT </w:instrText>
                    </w:r>
                    <w:r>
                      <w:fldChar w:fldCharType="separate"/>
                    </w:r>
                    <w:r>
                      <w:rPr>
                        <w:rFonts w:ascii="Arial" w:hAnsi="Arial" w:eastAsia="Arial" w:cs="Arial"/>
                        <w:sz w:val="18"/>
                        <w:szCs w:val="18"/>
                      </w:rPr>
                      <w:t>6</w:t>
                    </w:r>
                    <w:r>
                      <w:rPr>
                        <w:rFonts w:ascii="Arial" w:hAnsi="Arial" w:eastAsia="Arial" w:cs="Arial"/>
                        <w:sz w:val="18"/>
                        <w:szCs w:val="18"/>
                      </w:rPr>
                      <w:fldChar w:fldCharType="end"/>
                    </w:r>
                    <w:r>
                      <w:rPr>
                        <w:rFonts w:ascii="Arial" w:hAnsi="Arial" w:eastAsia="Arial" w:cs="Arial"/>
                        <w:color w:val="000000"/>
                        <w:sz w:val="18"/>
                        <w:szCs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7E"/>
    <w:rsid w:val="000043BA"/>
    <w:rsid w:val="00011396"/>
    <w:rsid w:val="00035881"/>
    <w:rsid w:val="00036B42"/>
    <w:rsid w:val="00045EC5"/>
    <w:rsid w:val="00074A96"/>
    <w:rsid w:val="000B1FB2"/>
    <w:rsid w:val="000F106D"/>
    <w:rsid w:val="000F3B7A"/>
    <w:rsid w:val="001103FB"/>
    <w:rsid w:val="00110D27"/>
    <w:rsid w:val="0011128C"/>
    <w:rsid w:val="001312D6"/>
    <w:rsid w:val="0014288E"/>
    <w:rsid w:val="0014350A"/>
    <w:rsid w:val="001574E9"/>
    <w:rsid w:val="00160D65"/>
    <w:rsid w:val="00163593"/>
    <w:rsid w:val="00167607"/>
    <w:rsid w:val="00183664"/>
    <w:rsid w:val="001A64EF"/>
    <w:rsid w:val="001B2A2C"/>
    <w:rsid w:val="001F6592"/>
    <w:rsid w:val="002062EB"/>
    <w:rsid w:val="0023604B"/>
    <w:rsid w:val="00245029"/>
    <w:rsid w:val="00245C12"/>
    <w:rsid w:val="00263D25"/>
    <w:rsid w:val="00280CD0"/>
    <w:rsid w:val="00282680"/>
    <w:rsid w:val="00297140"/>
    <w:rsid w:val="002D489B"/>
    <w:rsid w:val="002E32EE"/>
    <w:rsid w:val="002E577B"/>
    <w:rsid w:val="002E67F7"/>
    <w:rsid w:val="002F3649"/>
    <w:rsid w:val="00306267"/>
    <w:rsid w:val="00354A15"/>
    <w:rsid w:val="00360352"/>
    <w:rsid w:val="003937C8"/>
    <w:rsid w:val="0039728F"/>
    <w:rsid w:val="003B022F"/>
    <w:rsid w:val="003C2BF7"/>
    <w:rsid w:val="003C5786"/>
    <w:rsid w:val="003C6C9F"/>
    <w:rsid w:val="003D1A02"/>
    <w:rsid w:val="003E5CE8"/>
    <w:rsid w:val="00423AC1"/>
    <w:rsid w:val="00424843"/>
    <w:rsid w:val="00434911"/>
    <w:rsid w:val="00437944"/>
    <w:rsid w:val="0044125A"/>
    <w:rsid w:val="004455D3"/>
    <w:rsid w:val="004745D1"/>
    <w:rsid w:val="0048556A"/>
    <w:rsid w:val="00486A37"/>
    <w:rsid w:val="004A2745"/>
    <w:rsid w:val="004D296A"/>
    <w:rsid w:val="004D5AAB"/>
    <w:rsid w:val="004F4A1B"/>
    <w:rsid w:val="004F5976"/>
    <w:rsid w:val="00576198"/>
    <w:rsid w:val="00595AF2"/>
    <w:rsid w:val="005A315A"/>
    <w:rsid w:val="005C7BE4"/>
    <w:rsid w:val="005D3666"/>
    <w:rsid w:val="006038D7"/>
    <w:rsid w:val="00620E06"/>
    <w:rsid w:val="006214FF"/>
    <w:rsid w:val="00627C1E"/>
    <w:rsid w:val="006326E3"/>
    <w:rsid w:val="00636D60"/>
    <w:rsid w:val="00683B34"/>
    <w:rsid w:val="00696287"/>
    <w:rsid w:val="006D1FB7"/>
    <w:rsid w:val="006E2FF0"/>
    <w:rsid w:val="00730617"/>
    <w:rsid w:val="00733BA9"/>
    <w:rsid w:val="00744189"/>
    <w:rsid w:val="00745047"/>
    <w:rsid w:val="00761A2B"/>
    <w:rsid w:val="007627A4"/>
    <w:rsid w:val="007748A2"/>
    <w:rsid w:val="00782445"/>
    <w:rsid w:val="007B221E"/>
    <w:rsid w:val="007D6689"/>
    <w:rsid w:val="007E07D4"/>
    <w:rsid w:val="007E1F1D"/>
    <w:rsid w:val="007F3EFB"/>
    <w:rsid w:val="00803DCF"/>
    <w:rsid w:val="00815F4E"/>
    <w:rsid w:val="008430C5"/>
    <w:rsid w:val="00867901"/>
    <w:rsid w:val="008A260E"/>
    <w:rsid w:val="008A512C"/>
    <w:rsid w:val="008C1D07"/>
    <w:rsid w:val="008C64E0"/>
    <w:rsid w:val="00905D7D"/>
    <w:rsid w:val="009214C5"/>
    <w:rsid w:val="0094457E"/>
    <w:rsid w:val="00964B85"/>
    <w:rsid w:val="00970D07"/>
    <w:rsid w:val="00982B61"/>
    <w:rsid w:val="00982C11"/>
    <w:rsid w:val="00983D21"/>
    <w:rsid w:val="00990254"/>
    <w:rsid w:val="00992ABE"/>
    <w:rsid w:val="009C0B2B"/>
    <w:rsid w:val="009D335A"/>
    <w:rsid w:val="009D486F"/>
    <w:rsid w:val="009E00D1"/>
    <w:rsid w:val="009E1531"/>
    <w:rsid w:val="009F254A"/>
    <w:rsid w:val="009F71B1"/>
    <w:rsid w:val="00A00D16"/>
    <w:rsid w:val="00A052E5"/>
    <w:rsid w:val="00A24BB7"/>
    <w:rsid w:val="00A41C00"/>
    <w:rsid w:val="00A81EE3"/>
    <w:rsid w:val="00A86453"/>
    <w:rsid w:val="00A9176B"/>
    <w:rsid w:val="00A97BF4"/>
    <w:rsid w:val="00AA6503"/>
    <w:rsid w:val="00AD4265"/>
    <w:rsid w:val="00AD62A1"/>
    <w:rsid w:val="00AF48ED"/>
    <w:rsid w:val="00AF7CAE"/>
    <w:rsid w:val="00B26310"/>
    <w:rsid w:val="00B27F5D"/>
    <w:rsid w:val="00B409FB"/>
    <w:rsid w:val="00B431C8"/>
    <w:rsid w:val="00B44796"/>
    <w:rsid w:val="00B603BC"/>
    <w:rsid w:val="00BC2B24"/>
    <w:rsid w:val="00BC2BD9"/>
    <w:rsid w:val="00BC6AEB"/>
    <w:rsid w:val="00BC6D21"/>
    <w:rsid w:val="00BE238E"/>
    <w:rsid w:val="00C05DB2"/>
    <w:rsid w:val="00C270E9"/>
    <w:rsid w:val="00C60D96"/>
    <w:rsid w:val="00C669D8"/>
    <w:rsid w:val="00CA5CC8"/>
    <w:rsid w:val="00CB6543"/>
    <w:rsid w:val="00CB725C"/>
    <w:rsid w:val="00CD0246"/>
    <w:rsid w:val="00CE19C6"/>
    <w:rsid w:val="00CE53ED"/>
    <w:rsid w:val="00D03C0A"/>
    <w:rsid w:val="00D044B7"/>
    <w:rsid w:val="00D373D6"/>
    <w:rsid w:val="00D71662"/>
    <w:rsid w:val="00D770ED"/>
    <w:rsid w:val="00D95BC0"/>
    <w:rsid w:val="00DA0FF9"/>
    <w:rsid w:val="00DA6736"/>
    <w:rsid w:val="00DA7DB5"/>
    <w:rsid w:val="00DB7BD4"/>
    <w:rsid w:val="00DD1F0C"/>
    <w:rsid w:val="00DD3D03"/>
    <w:rsid w:val="00DE5F26"/>
    <w:rsid w:val="00E00885"/>
    <w:rsid w:val="00E560BC"/>
    <w:rsid w:val="00E60347"/>
    <w:rsid w:val="00E6041E"/>
    <w:rsid w:val="00E74F2A"/>
    <w:rsid w:val="00E76DB1"/>
    <w:rsid w:val="00E825E6"/>
    <w:rsid w:val="00E91BA7"/>
    <w:rsid w:val="00EA5878"/>
    <w:rsid w:val="00EB2395"/>
    <w:rsid w:val="00EB7966"/>
    <w:rsid w:val="00EF64D4"/>
    <w:rsid w:val="00F0239D"/>
    <w:rsid w:val="00F300F3"/>
    <w:rsid w:val="00F40EB5"/>
    <w:rsid w:val="00F52081"/>
    <w:rsid w:val="00F55671"/>
    <w:rsid w:val="00F6489F"/>
    <w:rsid w:val="00F77777"/>
    <w:rsid w:val="00F93732"/>
    <w:rsid w:val="00FA5A7E"/>
    <w:rsid w:val="00FB65CC"/>
    <w:rsid w:val="00FC1D71"/>
    <w:rsid w:val="00FD5815"/>
    <w:rsid w:val="00FE6B55"/>
    <w:rsid w:val="117B69A4"/>
    <w:rsid w:val="13EA594F"/>
    <w:rsid w:val="1D3125F7"/>
    <w:rsid w:val="1EA63A36"/>
    <w:rsid w:val="215B68F1"/>
    <w:rsid w:val="294841E6"/>
    <w:rsid w:val="2D09581B"/>
    <w:rsid w:val="31D43BAC"/>
    <w:rsid w:val="32D15EF1"/>
    <w:rsid w:val="36832506"/>
    <w:rsid w:val="397E0DD5"/>
    <w:rsid w:val="3E022042"/>
    <w:rsid w:val="3E733F8C"/>
    <w:rsid w:val="4CBB24EA"/>
    <w:rsid w:val="4D4679D5"/>
    <w:rsid w:val="51476E8C"/>
    <w:rsid w:val="547A11B4"/>
    <w:rsid w:val="57A01C87"/>
    <w:rsid w:val="775A1374"/>
    <w:rsid w:val="784E2C9D"/>
    <w:rsid w:val="7AFD16A1"/>
    <w:rsid w:val="7E3B07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Hyperlink"/>
    <w:qFormat/>
    <w:uiPriority w:val="0"/>
    <w:rPr>
      <w:color w:val="0563C1"/>
      <w:u w:val="single"/>
    </w:rPr>
  </w:style>
  <w:style w:type="character" w:customStyle="1" w:styleId="9">
    <w:name w:val="页脚 Char"/>
    <w:link w:val="3"/>
    <w:qFormat/>
    <w:uiPriority w:val="99"/>
    <w:rPr>
      <w:rFonts w:ascii="Calibri" w:hAnsi="Calibri"/>
      <w:kern w:val="2"/>
      <w:sz w:val="18"/>
      <w:szCs w:val="18"/>
    </w:rPr>
  </w:style>
  <w:style w:type="character" w:customStyle="1" w:styleId="10">
    <w:name w:val="页眉 Char"/>
    <w:link w:val="4"/>
    <w:qFormat/>
    <w:uiPriority w:val="0"/>
    <w:rPr>
      <w:rFonts w:ascii="Calibri" w:hAnsi="Calibri"/>
      <w:kern w:val="2"/>
      <w:sz w:val="18"/>
      <w:szCs w:val="18"/>
    </w:rPr>
  </w:style>
  <w:style w:type="character" w:customStyle="1" w:styleId="11">
    <w:name w:val="Body text|1_"/>
    <w:link w:val="12"/>
    <w:qFormat/>
    <w:uiPriority w:val="0"/>
    <w:rPr>
      <w:rFonts w:ascii="MingLiU" w:hAnsi="MingLiU" w:eastAsia="MingLiU" w:cs="MingLiU"/>
      <w:lang w:val="zh-TW" w:eastAsia="zh-TW" w:bidi="zh-TW"/>
    </w:rPr>
  </w:style>
  <w:style w:type="paragraph" w:customStyle="1" w:styleId="12">
    <w:name w:val="Body text|1"/>
    <w:basedOn w:val="1"/>
    <w:link w:val="11"/>
    <w:qFormat/>
    <w:uiPriority w:val="0"/>
    <w:pPr>
      <w:spacing w:line="382" w:lineRule="auto"/>
      <w:ind w:firstLine="400"/>
      <w:jc w:val="left"/>
    </w:pPr>
    <w:rPr>
      <w:rFonts w:ascii="MingLiU" w:hAnsi="MingLiU" w:eastAsia="MingLiU" w:cs="MingLiU"/>
      <w:kern w:val="0"/>
      <w:sz w:val="20"/>
      <w:szCs w:val="20"/>
      <w:lang w:val="zh-TW" w:eastAsia="zh-TW" w:bidi="zh-TW"/>
    </w:rPr>
  </w:style>
  <w:style w:type="character" w:customStyle="1" w:styleId="13">
    <w:name w:val="Body text|5_"/>
    <w:link w:val="14"/>
    <w:qFormat/>
    <w:uiPriority w:val="0"/>
    <w:rPr>
      <w:rFonts w:ascii="PMingLiU" w:hAnsi="PMingLiU" w:eastAsia="PMingLiU" w:cs="PMingLiU"/>
      <w:sz w:val="19"/>
      <w:szCs w:val="19"/>
      <w:lang w:val="zh-TW" w:eastAsia="zh-TW" w:bidi="zh-TW"/>
    </w:rPr>
  </w:style>
  <w:style w:type="paragraph" w:customStyle="1" w:styleId="14">
    <w:name w:val="Body text|5"/>
    <w:basedOn w:val="1"/>
    <w:link w:val="13"/>
    <w:qFormat/>
    <w:uiPriority w:val="0"/>
    <w:pPr>
      <w:spacing w:line="397" w:lineRule="exact"/>
      <w:ind w:firstLine="460"/>
      <w:jc w:val="left"/>
    </w:pPr>
    <w:rPr>
      <w:rFonts w:ascii="PMingLiU" w:hAnsi="PMingLiU" w:eastAsia="PMingLiU" w:cs="PMingLiU"/>
      <w:kern w:val="0"/>
      <w:sz w:val="19"/>
      <w:szCs w:val="19"/>
      <w:lang w:val="zh-TW" w:eastAsia="zh-TW" w:bidi="zh-TW"/>
    </w:rPr>
  </w:style>
  <w:style w:type="character" w:customStyle="1" w:styleId="15">
    <w:name w:val="Header or footer|2_"/>
    <w:link w:val="16"/>
    <w:qFormat/>
    <w:uiPriority w:val="0"/>
    <w:rPr>
      <w:lang w:val="zh-TW" w:eastAsia="zh-TW" w:bidi="zh-TW"/>
    </w:rPr>
  </w:style>
  <w:style w:type="paragraph" w:customStyle="1" w:styleId="16">
    <w:name w:val="Header or footer|2"/>
    <w:basedOn w:val="1"/>
    <w:link w:val="15"/>
    <w:qFormat/>
    <w:uiPriority w:val="0"/>
    <w:pPr>
      <w:jc w:val="left"/>
    </w:pPr>
    <w:rPr>
      <w:rFonts w:ascii="Times New Roman" w:hAnsi="Times New Roman"/>
      <w:kern w:val="0"/>
      <w:sz w:val="20"/>
      <w:szCs w:val="20"/>
      <w:lang w:val="zh-TW" w:eastAsia="zh-TW" w:bidi="zh-TW"/>
    </w:rPr>
  </w:style>
  <w:style w:type="character" w:customStyle="1" w:styleId="17">
    <w:name w:val="Header or footer|1_"/>
    <w:link w:val="18"/>
    <w:qFormat/>
    <w:uiPriority w:val="0"/>
    <w:rPr>
      <w:rFonts w:ascii="Arial" w:hAnsi="Arial" w:eastAsia="Arial" w:cs="Arial"/>
      <w:sz w:val="18"/>
      <w:szCs w:val="18"/>
      <w:lang w:val="zh-TW" w:eastAsia="zh-TW" w:bidi="zh-TW"/>
    </w:rPr>
  </w:style>
  <w:style w:type="paragraph" w:customStyle="1" w:styleId="18">
    <w:name w:val="Header or footer|1"/>
    <w:basedOn w:val="1"/>
    <w:link w:val="17"/>
    <w:qFormat/>
    <w:uiPriority w:val="0"/>
    <w:pPr>
      <w:jc w:val="left"/>
    </w:pPr>
    <w:rPr>
      <w:rFonts w:ascii="Arial" w:hAnsi="Arial" w:eastAsia="Arial" w:cs="Arial"/>
      <w:kern w:val="0"/>
      <w:sz w:val="18"/>
      <w:szCs w:val="18"/>
      <w:lang w:val="zh-TW" w:eastAsia="zh-TW" w:bidi="zh-TW"/>
    </w:rPr>
  </w:style>
  <w:style w:type="paragraph" w:customStyle="1" w:styleId="19">
    <w:name w:val="Char Char Char Char Char Char1"/>
    <w:basedOn w:val="1"/>
    <w:qFormat/>
    <w:uiPriority w:val="0"/>
    <w:pPr>
      <w:widowControl/>
      <w:spacing w:after="160" w:line="240" w:lineRule="exact"/>
      <w:jc w:val="left"/>
    </w:pPr>
    <w:rPr>
      <w:rFonts w:cs="黑体"/>
      <w:szCs w:val="22"/>
    </w:rPr>
  </w:style>
  <w:style w:type="paragraph" w:customStyle="1" w:styleId="20">
    <w:name w:val="普通(网站)1"/>
    <w:basedOn w:val="1"/>
    <w:qFormat/>
    <w:uiPriority w:val="0"/>
    <w:pPr>
      <w:jc w:val="left"/>
    </w:pPr>
    <w:rPr>
      <w:rFonts w:cs="黑体"/>
      <w:kern w:val="0"/>
      <w:sz w:val="24"/>
    </w:rPr>
  </w:style>
  <w:style w:type="character" w:customStyle="1" w:styleId="21">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4455</Words>
  <Characters>310</Characters>
  <Lines>2</Lines>
  <Paragraphs>9</Paragraphs>
  <TotalTime>74</TotalTime>
  <ScaleCrop>false</ScaleCrop>
  <LinksUpToDate>false</LinksUpToDate>
  <CharactersWithSpaces>4756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2019-09-16T07:28:00Z</dcterms:created>
  <dc:creator>Administrator.SDWM-20140529NU</dc:creator>
  <cp:lastModifiedBy>冬lan</cp:lastModifiedBy>
  <cp:lastPrinted>2019-06-18T01:32:00Z</cp:lastPrinted>
  <dcterms:modified xsi:type="dcterms:W3CDTF">2021-01-06T05:43:34Z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